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3B" w:rsidRPr="006F2A3B" w:rsidRDefault="006F2A3B" w:rsidP="006F2A3B">
      <w:pPr>
        <w:rPr>
          <w:rFonts w:ascii="Times New Roman" w:hAnsi="Times New Roman" w:cs="Times New Roman"/>
          <w:sz w:val="28"/>
          <w:szCs w:val="28"/>
        </w:rPr>
      </w:pPr>
      <w:r w:rsidRPr="006F2A3B">
        <w:rPr>
          <w:rFonts w:ascii="Times New Roman" w:hAnsi="Times New Roman" w:cs="Times New Roman"/>
          <w:sz w:val="28"/>
          <w:szCs w:val="28"/>
        </w:rPr>
        <w:t>Связующая сила</w:t>
      </w:r>
    </w:p>
    <w:p w:rsidR="00D15037" w:rsidRDefault="006F2A3B" w:rsidP="006F2A3B">
      <w:pPr>
        <w:rPr>
          <w:rFonts w:ascii="Times New Roman" w:hAnsi="Times New Roman" w:cs="Times New Roman"/>
          <w:sz w:val="28"/>
          <w:szCs w:val="28"/>
        </w:rPr>
      </w:pPr>
      <w:r w:rsidRPr="006F2A3B">
        <w:rPr>
          <w:rFonts w:ascii="Times New Roman" w:hAnsi="Times New Roman" w:cs="Times New Roman"/>
          <w:sz w:val="28"/>
          <w:szCs w:val="28"/>
        </w:rPr>
        <w:t>Дословные выдержки из архива Смита</w:t>
      </w:r>
    </w:p>
    <w:p w:rsidR="006F2A3B" w:rsidRDefault="00681381" w:rsidP="00681381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81381">
        <w:rPr>
          <w:rFonts w:ascii="Times New Roman" w:hAnsi="Times New Roman" w:cs="Times New Roman"/>
          <w:sz w:val="28"/>
          <w:szCs w:val="28"/>
        </w:rPr>
        <w:t>Несколько лет назад после нескольких довольно серьезных авиакатастроф, для кото</w:t>
      </w:r>
      <w:r>
        <w:rPr>
          <w:rFonts w:ascii="Times New Roman" w:hAnsi="Times New Roman" w:cs="Times New Roman"/>
          <w:sz w:val="28"/>
          <w:szCs w:val="28"/>
        </w:rPr>
        <w:t xml:space="preserve">рых не было удовлетворительного </w:t>
      </w:r>
      <w:r w:rsidRPr="00681381">
        <w:rPr>
          <w:rFonts w:ascii="Times New Roman" w:hAnsi="Times New Roman" w:cs="Times New Roman"/>
          <w:sz w:val="28"/>
          <w:szCs w:val="28"/>
        </w:rPr>
        <w:t xml:space="preserve">объяснение, людей из </w:t>
      </w:r>
      <w:r w:rsidRPr="00681381">
        <w:rPr>
          <w:rFonts w:ascii="Times New Roman" w:hAnsi="Times New Roman" w:cs="Times New Roman"/>
          <w:sz w:val="28"/>
          <w:szCs w:val="28"/>
        </w:rPr>
        <w:t>«</w:t>
      </w:r>
      <w:r w:rsidRPr="00681381">
        <w:rPr>
          <w:rFonts w:ascii="Times New Roman" w:hAnsi="Times New Roman" w:cs="Times New Roman"/>
          <w:sz w:val="28"/>
          <w:szCs w:val="28"/>
        </w:rPr>
        <w:t>другого места</w:t>
      </w:r>
      <w:r w:rsidRPr="00681381">
        <w:rPr>
          <w:rFonts w:ascii="Times New Roman" w:hAnsi="Times New Roman" w:cs="Times New Roman"/>
          <w:sz w:val="28"/>
          <w:szCs w:val="28"/>
        </w:rPr>
        <w:t>»</w:t>
      </w:r>
      <w:r w:rsidRPr="00681381">
        <w:rPr>
          <w:rFonts w:ascii="Times New Roman" w:hAnsi="Times New Roman" w:cs="Times New Roman"/>
          <w:sz w:val="28"/>
          <w:szCs w:val="28"/>
        </w:rPr>
        <w:t xml:space="preserve"> спросили через </w:t>
      </w:r>
      <w:r w:rsidRPr="00681381">
        <w:rPr>
          <w:rFonts w:ascii="Times New Roman" w:hAnsi="Times New Roman" w:cs="Times New Roman"/>
          <w:sz w:val="28"/>
          <w:szCs w:val="28"/>
        </w:rPr>
        <w:t>«</w:t>
      </w:r>
      <w:r w:rsidRPr="00681381">
        <w:rPr>
          <w:rFonts w:ascii="Times New Roman" w:hAnsi="Times New Roman" w:cs="Times New Roman"/>
          <w:sz w:val="28"/>
          <w:szCs w:val="28"/>
        </w:rPr>
        <w:t>контакты</w:t>
      </w:r>
      <w:r w:rsidRPr="00681381">
        <w:rPr>
          <w:rFonts w:ascii="Times New Roman" w:hAnsi="Times New Roman" w:cs="Times New Roman"/>
          <w:sz w:val="28"/>
          <w:szCs w:val="28"/>
        </w:rPr>
        <w:t>»</w:t>
      </w:r>
      <w:r w:rsidRPr="00681381">
        <w:rPr>
          <w:rFonts w:ascii="Times New Roman" w:hAnsi="Times New Roman" w:cs="Times New Roman"/>
          <w:sz w:val="28"/>
          <w:szCs w:val="28"/>
        </w:rPr>
        <w:t>, бы</w:t>
      </w:r>
      <w:r>
        <w:rPr>
          <w:rFonts w:ascii="Times New Roman" w:hAnsi="Times New Roman" w:cs="Times New Roman"/>
          <w:sz w:val="28"/>
          <w:szCs w:val="28"/>
        </w:rPr>
        <w:t xml:space="preserve">ли ли эти аварии возможно из-за </w:t>
      </w:r>
      <w:r w:rsidRPr="00681381">
        <w:rPr>
          <w:rFonts w:ascii="Times New Roman" w:hAnsi="Times New Roman" w:cs="Times New Roman"/>
          <w:sz w:val="28"/>
          <w:szCs w:val="28"/>
        </w:rPr>
        <w:t>к нашему кораблю, летящему слишком близко к их кораблю. Нам сообщили, что, хотя очень немно</w:t>
      </w:r>
      <w:r>
        <w:rPr>
          <w:rFonts w:ascii="Times New Roman" w:hAnsi="Times New Roman" w:cs="Times New Roman"/>
          <w:sz w:val="28"/>
          <w:szCs w:val="28"/>
        </w:rPr>
        <w:t xml:space="preserve">гие из наших судов пострадали в </w:t>
      </w:r>
      <w:r w:rsidRPr="00681381">
        <w:rPr>
          <w:rFonts w:ascii="Times New Roman" w:hAnsi="Times New Roman" w:cs="Times New Roman"/>
          <w:sz w:val="28"/>
          <w:szCs w:val="28"/>
        </w:rPr>
        <w:t xml:space="preserve">таким образом пилоты-тарелки теперь проявляли гораздо большую осторожность, так </w:t>
      </w:r>
      <w:r>
        <w:rPr>
          <w:rFonts w:ascii="Times New Roman" w:hAnsi="Times New Roman" w:cs="Times New Roman"/>
          <w:sz w:val="28"/>
          <w:szCs w:val="28"/>
        </w:rPr>
        <w:t xml:space="preserve">что эта причина была фактически </w:t>
      </w:r>
      <w:r w:rsidRPr="00681381">
        <w:rPr>
          <w:rFonts w:ascii="Times New Roman" w:hAnsi="Times New Roman" w:cs="Times New Roman"/>
          <w:sz w:val="28"/>
          <w:szCs w:val="28"/>
        </w:rPr>
        <w:t>устранены. Нам сообщили, однако, что наши летчики совершали об</w:t>
      </w:r>
      <w:r>
        <w:rPr>
          <w:rFonts w:ascii="Times New Roman" w:hAnsi="Times New Roman" w:cs="Times New Roman"/>
          <w:sz w:val="28"/>
          <w:szCs w:val="28"/>
        </w:rPr>
        <w:t xml:space="preserve">лет, полностью игнорируя районы </w:t>
      </w:r>
      <w:r w:rsidRPr="00681381">
        <w:rPr>
          <w:rFonts w:ascii="Times New Roman" w:hAnsi="Times New Roman" w:cs="Times New Roman"/>
          <w:sz w:val="28"/>
          <w:szCs w:val="28"/>
        </w:rPr>
        <w:t>уменьшено связывание, которым страдает эта планета, и очень часто их корабль не был р</w:t>
      </w:r>
      <w:r>
        <w:rPr>
          <w:rFonts w:ascii="Times New Roman" w:hAnsi="Times New Roman" w:cs="Times New Roman"/>
          <w:sz w:val="28"/>
          <w:szCs w:val="28"/>
        </w:rPr>
        <w:t xml:space="preserve">азработан с достаточным запас прочности и развалился. </w:t>
      </w:r>
      <w:r w:rsidRPr="00681381">
        <w:rPr>
          <w:rFonts w:ascii="Times New Roman" w:hAnsi="Times New Roman" w:cs="Times New Roman"/>
          <w:sz w:val="28"/>
          <w:szCs w:val="28"/>
        </w:rPr>
        <w:t>Когда мы в ответ сказали, что ничего не знаем о таких регионах,</w:t>
      </w:r>
      <w:r>
        <w:rPr>
          <w:rFonts w:ascii="Times New Roman" w:hAnsi="Times New Roman" w:cs="Times New Roman"/>
          <w:sz w:val="28"/>
          <w:szCs w:val="28"/>
        </w:rPr>
        <w:t xml:space="preserve"> нам сообщили, что это означает </w:t>
      </w:r>
      <w:r w:rsidRPr="00681381">
        <w:rPr>
          <w:rFonts w:ascii="Times New Roman" w:hAnsi="Times New Roman" w:cs="Times New Roman"/>
          <w:sz w:val="28"/>
          <w:szCs w:val="28"/>
        </w:rPr>
        <w:t>обнаружить их было легко в рамках нашей технологии, и что мы должны создать подходящие инструменты, а затем</w:t>
      </w:r>
      <w:r>
        <w:rPr>
          <w:rFonts w:ascii="Times New Roman" w:hAnsi="Times New Roman" w:cs="Times New Roman"/>
          <w:sz w:val="28"/>
          <w:szCs w:val="28"/>
        </w:rPr>
        <w:t xml:space="preserve"> заплатить </w:t>
      </w:r>
      <w:r w:rsidRPr="00681381">
        <w:rPr>
          <w:rFonts w:ascii="Times New Roman" w:hAnsi="Times New Roman" w:cs="Times New Roman"/>
          <w:sz w:val="28"/>
          <w:szCs w:val="28"/>
        </w:rPr>
        <w:t xml:space="preserve">внимание на то, что они прописали. </w:t>
      </w:r>
      <w:r w:rsidRPr="00681381">
        <w:rPr>
          <w:rFonts w:ascii="Times New Roman" w:hAnsi="Times New Roman" w:cs="Times New Roman"/>
          <w:color w:val="0070C0"/>
          <w:sz w:val="28"/>
          <w:szCs w:val="28"/>
        </w:rPr>
        <w:t>Они также передали несколько нелестных</w:t>
      </w:r>
      <w:r w:rsidRPr="00681381">
        <w:rPr>
          <w:rFonts w:ascii="Times New Roman" w:hAnsi="Times New Roman" w:cs="Times New Roman"/>
          <w:color w:val="0070C0"/>
          <w:sz w:val="28"/>
          <w:szCs w:val="28"/>
        </w:rPr>
        <w:t xml:space="preserve"> замечаний о нашей склонности к </w:t>
      </w:r>
      <w:r w:rsidRPr="00681381">
        <w:rPr>
          <w:rFonts w:ascii="Times New Roman" w:hAnsi="Times New Roman" w:cs="Times New Roman"/>
          <w:color w:val="0070C0"/>
          <w:sz w:val="28"/>
          <w:szCs w:val="28"/>
        </w:rPr>
        <w:t>отстреливая атомные бомбы, которые фактически создавали пару таких «вихрей» при каждом взрыве.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381">
        <w:rPr>
          <w:rFonts w:ascii="Times New Roman" w:hAnsi="Times New Roman" w:cs="Times New Roman"/>
          <w:sz w:val="28"/>
          <w:szCs w:val="28"/>
        </w:rPr>
        <w:t>Затем нам объяснили принцип работы счетчика переплета, и нам остав</w:t>
      </w:r>
      <w:r>
        <w:rPr>
          <w:rFonts w:ascii="Times New Roman" w:hAnsi="Times New Roman" w:cs="Times New Roman"/>
          <w:sz w:val="28"/>
          <w:szCs w:val="28"/>
        </w:rPr>
        <w:t xml:space="preserve">алось разработать его подробную </w:t>
      </w:r>
      <w:r w:rsidRPr="00681381">
        <w:rPr>
          <w:rFonts w:ascii="Times New Roman" w:hAnsi="Times New Roman" w:cs="Times New Roman"/>
          <w:sz w:val="28"/>
          <w:szCs w:val="28"/>
        </w:rPr>
        <w:t xml:space="preserve">дизайн. </w:t>
      </w:r>
      <w:r w:rsidRPr="00681381">
        <w:rPr>
          <w:rFonts w:ascii="Times New Roman" w:hAnsi="Times New Roman" w:cs="Times New Roman"/>
          <w:color w:val="0070C0"/>
          <w:sz w:val="28"/>
          <w:szCs w:val="28"/>
        </w:rPr>
        <w:t>Принцип довольно прост; вся материя удерживается вместе отн</w:t>
      </w:r>
      <w:r w:rsidRPr="00681381">
        <w:rPr>
          <w:rFonts w:ascii="Times New Roman" w:hAnsi="Times New Roman" w:cs="Times New Roman"/>
          <w:color w:val="0070C0"/>
          <w:sz w:val="28"/>
          <w:szCs w:val="28"/>
        </w:rPr>
        <w:t xml:space="preserve">осительными конфигурациями трех </w:t>
      </w:r>
      <w:r w:rsidRPr="00681381">
        <w:rPr>
          <w:rFonts w:ascii="Times New Roman" w:hAnsi="Times New Roman" w:cs="Times New Roman"/>
          <w:color w:val="0070C0"/>
          <w:sz w:val="28"/>
          <w:szCs w:val="28"/>
        </w:rPr>
        <w:t>основные поля природы, температурные, электрические и магнитные. Эти конфигурации характерны для того, ч</w:t>
      </w:r>
      <w:r w:rsidRPr="00681381">
        <w:rPr>
          <w:rFonts w:ascii="Times New Roman" w:hAnsi="Times New Roman" w:cs="Times New Roman"/>
          <w:color w:val="0070C0"/>
          <w:sz w:val="28"/>
          <w:szCs w:val="28"/>
        </w:rPr>
        <w:t xml:space="preserve">то мы называем </w:t>
      </w:r>
      <w:r w:rsidRPr="00681381">
        <w:rPr>
          <w:rFonts w:ascii="Times New Roman" w:hAnsi="Times New Roman" w:cs="Times New Roman"/>
          <w:color w:val="0070C0"/>
          <w:sz w:val="28"/>
          <w:szCs w:val="28"/>
        </w:rPr>
        <w:t>молекулярная структура, и взаимодействия этих полей не линейны</w:t>
      </w:r>
      <w:r w:rsidRPr="00681381">
        <w:rPr>
          <w:rFonts w:ascii="Times New Roman" w:hAnsi="Times New Roman" w:cs="Times New Roman"/>
          <w:sz w:val="28"/>
          <w:szCs w:val="28"/>
        </w:rPr>
        <w:t xml:space="preserve">. </w:t>
      </w:r>
      <w:r w:rsidRPr="00681381">
        <w:rPr>
          <w:rFonts w:ascii="Times New Roman" w:hAnsi="Times New Roman" w:cs="Times New Roman"/>
          <w:color w:val="0070C0"/>
          <w:sz w:val="28"/>
          <w:szCs w:val="28"/>
        </w:rPr>
        <w:t>Следовательно, п</w:t>
      </w:r>
      <w:r w:rsidRPr="00681381">
        <w:rPr>
          <w:rFonts w:ascii="Times New Roman" w:hAnsi="Times New Roman" w:cs="Times New Roman"/>
          <w:color w:val="0070C0"/>
          <w:sz w:val="28"/>
          <w:szCs w:val="28"/>
        </w:rPr>
        <w:t xml:space="preserve">оскольку взаимодействующие поля </w:t>
      </w:r>
      <w:r w:rsidRPr="00681381">
        <w:rPr>
          <w:rFonts w:ascii="Times New Roman" w:hAnsi="Times New Roman" w:cs="Times New Roman"/>
          <w:color w:val="0070C0"/>
          <w:sz w:val="28"/>
          <w:szCs w:val="28"/>
        </w:rPr>
        <w:t>являются суммой локальных полей и фоновых полей, такое взаимодействие может использовать</w:t>
      </w:r>
      <w:r w:rsidRPr="00681381">
        <w:rPr>
          <w:rFonts w:ascii="Times New Roman" w:hAnsi="Times New Roman" w:cs="Times New Roman"/>
          <w:color w:val="0070C0"/>
          <w:sz w:val="28"/>
          <w:szCs w:val="28"/>
        </w:rPr>
        <w:t xml:space="preserve">ся для обозначения определенных </w:t>
      </w:r>
      <w:r w:rsidRPr="00681381">
        <w:rPr>
          <w:rFonts w:ascii="Times New Roman" w:hAnsi="Times New Roman" w:cs="Times New Roman"/>
          <w:color w:val="0070C0"/>
          <w:sz w:val="28"/>
          <w:szCs w:val="28"/>
        </w:rPr>
        <w:t>характеристики фона именно из-за этой нелинейности.</w:t>
      </w:r>
    </w:p>
    <w:p w:rsidR="00890E8A" w:rsidRDefault="00681381" w:rsidP="00890E8A">
      <w:pPr>
        <w:rPr>
          <w:rFonts w:ascii="Times New Roman" w:hAnsi="Times New Roman" w:cs="Times New Roman"/>
          <w:sz w:val="28"/>
          <w:szCs w:val="28"/>
        </w:rPr>
      </w:pPr>
      <w:r w:rsidRPr="00681381">
        <w:rPr>
          <w:rFonts w:ascii="Times New Roman" w:hAnsi="Times New Roman" w:cs="Times New Roman"/>
          <w:color w:val="00B050"/>
          <w:sz w:val="28"/>
          <w:szCs w:val="28"/>
        </w:rPr>
        <w:t>Конструктивно измеритель вязкости состоит из нейлонового волокна, которое подвергается напряжению, близкому к пре</w:t>
      </w:r>
      <w:r w:rsidRPr="00681381">
        <w:rPr>
          <w:rFonts w:ascii="Times New Roman" w:hAnsi="Times New Roman" w:cs="Times New Roman"/>
          <w:color w:val="00B050"/>
          <w:sz w:val="28"/>
          <w:szCs w:val="28"/>
        </w:rPr>
        <w:t xml:space="preserve">делу упругости (после того, как </w:t>
      </w:r>
      <w:r w:rsidRPr="00681381">
        <w:rPr>
          <w:rFonts w:ascii="Times New Roman" w:hAnsi="Times New Roman" w:cs="Times New Roman"/>
          <w:color w:val="00B050"/>
          <w:sz w:val="28"/>
          <w:szCs w:val="28"/>
        </w:rPr>
        <w:t>был перенапряжен для обеспечения устойчивости) натягивается на стальную пружину, которая подвергается нагру</w:t>
      </w:r>
      <w:r w:rsidRPr="00681381">
        <w:rPr>
          <w:rFonts w:ascii="Times New Roman" w:hAnsi="Times New Roman" w:cs="Times New Roman"/>
          <w:color w:val="00B050"/>
          <w:sz w:val="28"/>
          <w:szCs w:val="28"/>
        </w:rPr>
        <w:t xml:space="preserve">зке значительно ниже ее упругой </w:t>
      </w:r>
      <w:r w:rsidRPr="00681381">
        <w:rPr>
          <w:rFonts w:ascii="Times New Roman" w:hAnsi="Times New Roman" w:cs="Times New Roman"/>
          <w:color w:val="00B050"/>
          <w:sz w:val="28"/>
          <w:szCs w:val="28"/>
        </w:rPr>
        <w:t>предел. Нейлоновое волокно намотано на шпиндель со стрелкой, поэто</w:t>
      </w:r>
      <w:r w:rsidRPr="00681381">
        <w:rPr>
          <w:rFonts w:ascii="Times New Roman" w:hAnsi="Times New Roman" w:cs="Times New Roman"/>
          <w:color w:val="00B050"/>
          <w:sz w:val="28"/>
          <w:szCs w:val="28"/>
        </w:rPr>
        <w:t xml:space="preserve">му любое продольное перемещение </w:t>
      </w:r>
      <w:r w:rsidRPr="00681381">
        <w:rPr>
          <w:rFonts w:ascii="Times New Roman" w:hAnsi="Times New Roman" w:cs="Times New Roman"/>
          <w:color w:val="00B050"/>
          <w:sz w:val="28"/>
          <w:szCs w:val="28"/>
        </w:rPr>
        <w:t>волокна приведет к вращению шпинделя и перемещению указателя в прои</w:t>
      </w:r>
      <w:r w:rsidRPr="00681381">
        <w:rPr>
          <w:rFonts w:ascii="Times New Roman" w:hAnsi="Times New Roman" w:cs="Times New Roman"/>
          <w:color w:val="00B050"/>
          <w:sz w:val="28"/>
          <w:szCs w:val="28"/>
        </w:rPr>
        <w:t>звольном масштабе. При создании и</w:t>
      </w:r>
      <w:r w:rsidRPr="00681381">
        <w:rPr>
          <w:rFonts w:ascii="Times New Roman" w:hAnsi="Times New Roman" w:cs="Times New Roman"/>
          <w:color w:val="00B050"/>
          <w:sz w:val="28"/>
          <w:szCs w:val="28"/>
        </w:rPr>
        <w:t>нструмент, нейлоновая поводка использовалась и была предварительно напряжена до предела, и этот момент был отмечен.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81381">
        <w:rPr>
          <w:rFonts w:ascii="Times New Roman" w:hAnsi="Times New Roman" w:cs="Times New Roman"/>
          <w:color w:val="00B050"/>
          <w:sz w:val="28"/>
          <w:szCs w:val="28"/>
        </w:rPr>
        <w:t>Затем в инструмент наделали резьбу, и один конец прикрепили к пружине, а другой</w:t>
      </w:r>
      <w:r w:rsidRPr="0068138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81381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поместили под натяжение до 75% </w:t>
      </w:r>
      <w:r w:rsidRPr="00681381">
        <w:rPr>
          <w:rFonts w:ascii="Times New Roman" w:hAnsi="Times New Roman" w:cs="Times New Roman"/>
          <w:color w:val="00B050"/>
          <w:sz w:val="28"/>
          <w:szCs w:val="28"/>
        </w:rPr>
        <w:t>от ранее отмеченного разрывного напряжения, а конец зажат фрикционной шайбой, которая несколько</w:t>
      </w:r>
      <w:r w:rsidRPr="0068138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81381">
        <w:rPr>
          <w:rFonts w:ascii="Times New Roman" w:hAnsi="Times New Roman" w:cs="Times New Roman"/>
          <w:color w:val="00B050"/>
          <w:sz w:val="28"/>
          <w:szCs w:val="28"/>
        </w:rPr>
        <w:t>мягче, чем нейлон, чтобы крепко удерживать ее, не деформируя нейлон. Затем весь инструмент был отложен</w:t>
      </w:r>
      <w:r w:rsidRPr="0068138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81381">
        <w:rPr>
          <w:rFonts w:ascii="Times New Roman" w:hAnsi="Times New Roman" w:cs="Times New Roman"/>
          <w:color w:val="00B050"/>
          <w:sz w:val="28"/>
          <w:szCs w:val="28"/>
        </w:rPr>
        <w:t>в течение нескольких дней, чтобы убедиться, что он стабилен, после чего указатель сдвинулся к середине шкалы и</w:t>
      </w:r>
      <w:r w:rsidRPr="0068138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81381">
        <w:rPr>
          <w:rFonts w:ascii="Times New Roman" w:hAnsi="Times New Roman" w:cs="Times New Roman"/>
          <w:color w:val="00B050"/>
          <w:sz w:val="28"/>
          <w:szCs w:val="28"/>
        </w:rPr>
        <w:t>инструмент считался готовым к эксплуатации.</w:t>
      </w:r>
      <w:r w:rsidRPr="00681381">
        <w:rPr>
          <w:rFonts w:ascii="Times New Roman" w:hAnsi="Times New Roman" w:cs="Times New Roman"/>
          <w:sz w:val="28"/>
          <w:szCs w:val="28"/>
        </w:rPr>
        <w:t xml:space="preserve"> (Ред. - также смотрите это фото другой, возм</w:t>
      </w:r>
      <w:r>
        <w:rPr>
          <w:rFonts w:ascii="Times New Roman" w:hAnsi="Times New Roman" w:cs="Times New Roman"/>
          <w:sz w:val="28"/>
          <w:szCs w:val="28"/>
        </w:rPr>
        <w:t xml:space="preserve">ожно, более поздней конструкции </w:t>
      </w:r>
      <w:r w:rsidRPr="00681381">
        <w:rPr>
          <w:rFonts w:ascii="Times New Roman" w:hAnsi="Times New Roman" w:cs="Times New Roman"/>
          <w:sz w:val="28"/>
          <w:szCs w:val="28"/>
        </w:rPr>
        <w:t>кажется, что нейлоновое волокно упирается в металлическую проволоку.)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81381">
        <w:rPr>
          <w:rFonts w:ascii="Times New Roman" w:hAnsi="Times New Roman" w:cs="Times New Roman"/>
          <w:sz w:val="28"/>
          <w:szCs w:val="28"/>
        </w:rPr>
        <w:t>Сделав корпус инструмента из алюминиевой трубки диаметром около 1/2 дюйма и длиной 10 дюймов,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81381">
        <w:rPr>
          <w:rFonts w:ascii="Times New Roman" w:hAnsi="Times New Roman" w:cs="Times New Roman"/>
          <w:sz w:val="28"/>
          <w:szCs w:val="28"/>
        </w:rPr>
        <w:t>комбинация дает очень хорошую температурную компенс</w:t>
      </w:r>
      <w:r>
        <w:rPr>
          <w:rFonts w:ascii="Times New Roman" w:hAnsi="Times New Roman" w:cs="Times New Roman"/>
          <w:sz w:val="28"/>
          <w:szCs w:val="28"/>
        </w:rPr>
        <w:t>ацию, а диапазон температур 100</w:t>
      </w:r>
      <w:r w:rsidRPr="00681381">
        <w:rPr>
          <w:rFonts w:ascii="Times New Roman" w:hAnsi="Times New Roman" w:cs="Times New Roman"/>
          <w:sz w:val="28"/>
          <w:szCs w:val="28"/>
        </w:rPr>
        <w:t>° F делает меньше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81381">
        <w:rPr>
          <w:rFonts w:ascii="Times New Roman" w:hAnsi="Times New Roman" w:cs="Times New Roman"/>
          <w:sz w:val="28"/>
          <w:szCs w:val="28"/>
        </w:rPr>
        <w:t>чем 1/2 деления по произвольной шкале из 12. Нет заметных изменений во всем диапазоне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81381">
        <w:rPr>
          <w:rFonts w:ascii="Times New Roman" w:hAnsi="Times New Roman" w:cs="Times New Roman"/>
          <w:sz w:val="28"/>
          <w:szCs w:val="28"/>
        </w:rPr>
        <w:t>влажности и барометрической чувствительности не наблюдалось. Габариты видимо не критичные, а удачные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81381">
        <w:rPr>
          <w:rFonts w:ascii="Times New Roman" w:hAnsi="Times New Roman" w:cs="Times New Roman"/>
          <w:sz w:val="28"/>
          <w:szCs w:val="28"/>
        </w:rPr>
        <w:t>инструменты были сделаны с самыми разными параметрами. К сожалению, у нас нет возможности откалибровать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81381">
        <w:rPr>
          <w:rFonts w:ascii="Times New Roman" w:hAnsi="Times New Roman" w:cs="Times New Roman"/>
          <w:sz w:val="28"/>
          <w:szCs w:val="28"/>
        </w:rPr>
        <w:t>эти инструменты в настоящее время, и лучшее, что мы можем сделать, это использовать их для качественной индикации.</w:t>
      </w:r>
      <w:r w:rsidR="00890E8A">
        <w:rPr>
          <w:rFonts w:ascii="Times New Roman" w:hAnsi="Times New Roman" w:cs="Times New Roman"/>
          <w:sz w:val="28"/>
          <w:szCs w:val="28"/>
        </w:rPr>
        <w:t xml:space="preserve"> </w:t>
      </w:r>
      <w:r w:rsidR="00890E8A" w:rsidRPr="00890E8A">
        <w:rPr>
          <w:rFonts w:ascii="Times New Roman" w:hAnsi="Times New Roman" w:cs="Times New Roman"/>
          <w:sz w:val="28"/>
          <w:szCs w:val="28"/>
        </w:rPr>
        <w:t xml:space="preserve">Мои коллеги и я исследовали общие районы, через которые </w:t>
      </w:r>
      <w:r w:rsidR="00890E8A">
        <w:rPr>
          <w:rFonts w:ascii="Times New Roman" w:hAnsi="Times New Roman" w:cs="Times New Roman"/>
          <w:sz w:val="28"/>
          <w:szCs w:val="28"/>
        </w:rPr>
        <w:t xml:space="preserve">пролетали самолеты незадолго до </w:t>
      </w:r>
      <w:r w:rsidR="00890E8A" w:rsidRPr="00890E8A">
        <w:rPr>
          <w:rFonts w:ascii="Times New Roman" w:hAnsi="Times New Roman" w:cs="Times New Roman"/>
          <w:sz w:val="28"/>
          <w:szCs w:val="28"/>
        </w:rPr>
        <w:t>необъяснимой аварии</w:t>
      </w:r>
      <w:r w:rsidR="00890E8A" w:rsidRPr="00890E8A">
        <w:rPr>
          <w:rFonts w:ascii="Times New Roman" w:hAnsi="Times New Roman" w:cs="Times New Roman"/>
          <w:sz w:val="28"/>
          <w:szCs w:val="28"/>
        </w:rPr>
        <w:t>, и мы обнаружили несколько областей пониженного связывания, измер</w:t>
      </w:r>
      <w:r w:rsidR="00890E8A">
        <w:rPr>
          <w:rFonts w:ascii="Times New Roman" w:hAnsi="Times New Roman" w:cs="Times New Roman"/>
          <w:sz w:val="28"/>
          <w:szCs w:val="28"/>
        </w:rPr>
        <w:t xml:space="preserve">ители показывают несколько шкал </w:t>
      </w:r>
      <w:r w:rsidR="00890E8A" w:rsidRPr="00890E8A">
        <w:rPr>
          <w:rFonts w:ascii="Times New Roman" w:hAnsi="Times New Roman" w:cs="Times New Roman"/>
          <w:sz w:val="28"/>
          <w:szCs w:val="28"/>
        </w:rPr>
        <w:t>подразделения меняются. Эти области кажутся примерно круглыми и около 1000 футов в диаметр</w:t>
      </w:r>
      <w:r w:rsidR="00890E8A">
        <w:rPr>
          <w:rFonts w:ascii="Times New Roman" w:hAnsi="Times New Roman" w:cs="Times New Roman"/>
          <w:sz w:val="28"/>
          <w:szCs w:val="28"/>
        </w:rPr>
        <w:t xml:space="preserve">е, и, вероятно, </w:t>
      </w:r>
      <w:r w:rsidR="00890E8A" w:rsidRPr="00890E8A">
        <w:rPr>
          <w:rFonts w:ascii="Times New Roman" w:hAnsi="Times New Roman" w:cs="Times New Roman"/>
          <w:sz w:val="28"/>
          <w:szCs w:val="28"/>
        </w:rPr>
        <w:t>простираться вверх на довольно большое расстояние. Некоторые из них были обнаружены с воздуха, когда ч</w:t>
      </w:r>
      <w:r w:rsidR="00890E8A">
        <w:rPr>
          <w:rFonts w:ascii="Times New Roman" w:hAnsi="Times New Roman" w:cs="Times New Roman"/>
          <w:sz w:val="28"/>
          <w:szCs w:val="28"/>
        </w:rPr>
        <w:t xml:space="preserve">ерез них пролетели самолеты, но </w:t>
      </w:r>
      <w:r w:rsidR="00890E8A" w:rsidRPr="00890E8A">
        <w:rPr>
          <w:rFonts w:ascii="Times New Roman" w:hAnsi="Times New Roman" w:cs="Times New Roman"/>
          <w:sz w:val="28"/>
          <w:szCs w:val="28"/>
        </w:rPr>
        <w:t>к счастью, в этих случаях корабль был достаточно си</w:t>
      </w:r>
      <w:r w:rsidR="00890E8A">
        <w:rPr>
          <w:rFonts w:ascii="Times New Roman" w:hAnsi="Times New Roman" w:cs="Times New Roman"/>
          <w:sz w:val="28"/>
          <w:szCs w:val="28"/>
        </w:rPr>
        <w:t xml:space="preserve">лен, чтобы остаться нетронутым! </w:t>
      </w:r>
      <w:r w:rsidR="00890E8A" w:rsidRPr="00890E8A">
        <w:rPr>
          <w:rFonts w:ascii="Times New Roman" w:hAnsi="Times New Roman" w:cs="Times New Roman"/>
          <w:sz w:val="28"/>
          <w:szCs w:val="28"/>
        </w:rPr>
        <w:t>Верно это в целом или нет, мы не м</w:t>
      </w:r>
      <w:r w:rsidR="00890E8A">
        <w:rPr>
          <w:rFonts w:ascii="Times New Roman" w:hAnsi="Times New Roman" w:cs="Times New Roman"/>
          <w:sz w:val="28"/>
          <w:szCs w:val="28"/>
        </w:rPr>
        <w:t>ожем сказать, но кажется, что в северных</w:t>
      </w:r>
      <w:r w:rsidR="00890E8A" w:rsidRPr="00890E8A">
        <w:rPr>
          <w:rFonts w:ascii="Times New Roman" w:hAnsi="Times New Roman" w:cs="Times New Roman"/>
          <w:sz w:val="28"/>
          <w:szCs w:val="28"/>
        </w:rPr>
        <w:t xml:space="preserve"> широт</w:t>
      </w:r>
      <w:r w:rsidR="00890E8A">
        <w:rPr>
          <w:rFonts w:ascii="Times New Roman" w:hAnsi="Times New Roman" w:cs="Times New Roman"/>
          <w:sz w:val="28"/>
          <w:szCs w:val="28"/>
        </w:rPr>
        <w:t>ах</w:t>
      </w:r>
      <w:r w:rsidR="00890E8A" w:rsidRPr="00890E8A">
        <w:rPr>
          <w:rFonts w:ascii="Times New Roman" w:hAnsi="Times New Roman" w:cs="Times New Roman"/>
          <w:sz w:val="28"/>
          <w:szCs w:val="28"/>
        </w:rPr>
        <w:t>, чем южнее, и некоторые райо</w:t>
      </w:r>
      <w:r w:rsidR="00890E8A">
        <w:rPr>
          <w:rFonts w:ascii="Times New Roman" w:hAnsi="Times New Roman" w:cs="Times New Roman"/>
          <w:sz w:val="28"/>
          <w:szCs w:val="28"/>
        </w:rPr>
        <w:t xml:space="preserve">ны, кажется, постоянно поражены </w:t>
      </w:r>
      <w:r w:rsidR="00890E8A" w:rsidRPr="00890E8A">
        <w:rPr>
          <w:rFonts w:ascii="Times New Roman" w:hAnsi="Times New Roman" w:cs="Times New Roman"/>
          <w:sz w:val="28"/>
          <w:szCs w:val="28"/>
        </w:rPr>
        <w:t>уменьшенное связывание. Мы не знаем, перемещаются ли области уменьшенного связывания или про</w:t>
      </w:r>
      <w:r w:rsidR="00890E8A">
        <w:rPr>
          <w:rFonts w:ascii="Times New Roman" w:hAnsi="Times New Roman" w:cs="Times New Roman"/>
          <w:sz w:val="28"/>
          <w:szCs w:val="28"/>
        </w:rPr>
        <w:t xml:space="preserve">сто исчезают, но мы делаем это. </w:t>
      </w:r>
      <w:r w:rsidR="00890E8A" w:rsidRPr="00890E8A">
        <w:rPr>
          <w:rFonts w:ascii="Times New Roman" w:hAnsi="Times New Roman" w:cs="Times New Roman"/>
          <w:sz w:val="28"/>
          <w:szCs w:val="28"/>
        </w:rPr>
        <w:t xml:space="preserve">Знайте, </w:t>
      </w:r>
      <w:r w:rsidR="00890E8A" w:rsidRPr="00890E8A">
        <w:rPr>
          <w:rFonts w:ascii="Times New Roman" w:hAnsi="Times New Roman" w:cs="Times New Roman"/>
          <w:sz w:val="28"/>
          <w:szCs w:val="28"/>
        </w:rPr>
        <w:t>что,</w:t>
      </w:r>
      <w:r w:rsidR="00890E8A" w:rsidRPr="00890E8A">
        <w:rPr>
          <w:rFonts w:ascii="Times New Roman" w:hAnsi="Times New Roman" w:cs="Times New Roman"/>
          <w:sz w:val="28"/>
          <w:szCs w:val="28"/>
        </w:rPr>
        <w:t xml:space="preserve"> когда мы искали несколько из них через три или четыре месяца</w:t>
      </w:r>
      <w:r w:rsidR="00890E8A">
        <w:rPr>
          <w:rFonts w:ascii="Times New Roman" w:hAnsi="Times New Roman" w:cs="Times New Roman"/>
          <w:sz w:val="28"/>
          <w:szCs w:val="28"/>
        </w:rPr>
        <w:t xml:space="preserve">, мы не смогли найти их следов. </w:t>
      </w:r>
      <w:r w:rsidR="00890E8A" w:rsidRPr="00890E8A">
        <w:rPr>
          <w:rFonts w:ascii="Times New Roman" w:hAnsi="Times New Roman" w:cs="Times New Roman"/>
          <w:sz w:val="28"/>
          <w:szCs w:val="28"/>
        </w:rPr>
        <w:t>Таким образом, может показаться, что этот бизнес по сокращению связ</w:t>
      </w:r>
      <w:r w:rsidR="00890E8A">
        <w:rPr>
          <w:rFonts w:ascii="Times New Roman" w:hAnsi="Times New Roman" w:cs="Times New Roman"/>
          <w:sz w:val="28"/>
          <w:szCs w:val="28"/>
        </w:rPr>
        <w:t xml:space="preserve">ывания продержится еще немного </w:t>
      </w:r>
      <w:r w:rsidR="00890E8A" w:rsidRPr="00890E8A">
        <w:rPr>
          <w:rFonts w:ascii="Times New Roman" w:hAnsi="Times New Roman" w:cs="Times New Roman"/>
          <w:sz w:val="28"/>
          <w:szCs w:val="28"/>
        </w:rPr>
        <w:t>расследование.</w:t>
      </w:r>
    </w:p>
    <w:p w:rsidR="008862C2" w:rsidRPr="008862C2" w:rsidRDefault="008862C2" w:rsidP="008862C2">
      <w:pPr>
        <w:rPr>
          <w:rFonts w:ascii="Times New Roman" w:hAnsi="Times New Roman" w:cs="Times New Roman"/>
          <w:sz w:val="28"/>
          <w:szCs w:val="28"/>
        </w:rPr>
      </w:pPr>
      <w:r w:rsidRPr="008862C2">
        <w:rPr>
          <w:rFonts w:ascii="Times New Roman" w:hAnsi="Times New Roman" w:cs="Times New Roman"/>
          <w:sz w:val="28"/>
          <w:szCs w:val="28"/>
        </w:rPr>
        <w:t>Директору гражданской авиации:</w:t>
      </w:r>
    </w:p>
    <w:p w:rsidR="00A10306" w:rsidRDefault="008862C2" w:rsidP="00A10306">
      <w:pPr>
        <w:rPr>
          <w:rFonts w:ascii="Times New Roman" w:hAnsi="Times New Roman" w:cs="Times New Roman"/>
          <w:sz w:val="28"/>
          <w:szCs w:val="28"/>
        </w:rPr>
      </w:pPr>
      <w:r w:rsidRPr="008862C2">
        <w:rPr>
          <w:rFonts w:ascii="Times New Roman" w:hAnsi="Times New Roman" w:cs="Times New Roman"/>
          <w:sz w:val="28"/>
          <w:szCs w:val="28"/>
        </w:rPr>
        <w:t>Я предлагаю следующее за любую помощь, которую они могут оказать. Наши знания в области фундам</w:t>
      </w:r>
      <w:r>
        <w:rPr>
          <w:rFonts w:ascii="Times New Roman" w:hAnsi="Times New Roman" w:cs="Times New Roman"/>
          <w:sz w:val="28"/>
          <w:szCs w:val="28"/>
        </w:rPr>
        <w:t xml:space="preserve">ентальной науки, можно сказать, </w:t>
      </w:r>
      <w:r w:rsidRPr="008862C2">
        <w:rPr>
          <w:rFonts w:ascii="Times New Roman" w:hAnsi="Times New Roman" w:cs="Times New Roman"/>
          <w:sz w:val="28"/>
          <w:szCs w:val="28"/>
        </w:rPr>
        <w:t>по крайней мере, неадекватны, а некоторые из наших представлений о структуре материи на самом деле ошибочны.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C2">
        <w:rPr>
          <w:rFonts w:ascii="Times New Roman" w:hAnsi="Times New Roman" w:cs="Times New Roman"/>
          <w:color w:val="0070C0"/>
          <w:sz w:val="28"/>
          <w:szCs w:val="28"/>
        </w:rPr>
        <w:t>Реальность материи, как она проявляется нашему сознанию, состоит из производных полей ос</w:t>
      </w:r>
      <w:r w:rsidRPr="008862C2">
        <w:rPr>
          <w:rFonts w:ascii="Times New Roman" w:hAnsi="Times New Roman" w:cs="Times New Roman"/>
          <w:color w:val="0070C0"/>
          <w:sz w:val="28"/>
          <w:szCs w:val="28"/>
        </w:rPr>
        <w:t xml:space="preserve">новного вращения, среди </w:t>
      </w:r>
      <w:r w:rsidRPr="008862C2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которых </w:t>
      </w:r>
      <w:r w:rsidRPr="008862C2">
        <w:rPr>
          <w:rFonts w:ascii="Times New Roman" w:hAnsi="Times New Roman" w:cs="Times New Roman"/>
          <w:color w:val="0070C0"/>
          <w:sz w:val="28"/>
          <w:szCs w:val="28"/>
        </w:rPr>
        <w:t xml:space="preserve">представляют собой плотность, градиент, расхождение и </w:t>
      </w:r>
      <w:r w:rsidRPr="008862C2">
        <w:rPr>
          <w:rFonts w:ascii="Times New Roman" w:hAnsi="Times New Roman" w:cs="Times New Roman"/>
          <w:color w:val="0070C0"/>
          <w:sz w:val="28"/>
          <w:szCs w:val="28"/>
        </w:rPr>
        <w:t>закручивание</w:t>
      </w:r>
      <w:r w:rsidRPr="008862C2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8862C2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они признаны лишь частично. Мы </w:t>
      </w:r>
      <w:r w:rsidRPr="008862C2">
        <w:rPr>
          <w:rFonts w:ascii="Times New Roman" w:hAnsi="Times New Roman" w:cs="Times New Roman"/>
          <w:sz w:val="28"/>
          <w:szCs w:val="28"/>
        </w:rPr>
        <w:t>знакомы с эффектами этих полей, но не в какой-то степени с самими пол</w:t>
      </w:r>
      <w:r>
        <w:rPr>
          <w:rFonts w:ascii="Times New Roman" w:hAnsi="Times New Roman" w:cs="Times New Roman"/>
          <w:sz w:val="28"/>
          <w:szCs w:val="28"/>
        </w:rPr>
        <w:t xml:space="preserve">ями или как они взаимодействуют </w:t>
      </w:r>
      <w:r w:rsidRPr="008862C2">
        <w:rPr>
          <w:rFonts w:ascii="Times New Roman" w:hAnsi="Times New Roman" w:cs="Times New Roman"/>
          <w:sz w:val="28"/>
          <w:szCs w:val="28"/>
        </w:rPr>
        <w:t>сформир</w:t>
      </w:r>
      <w:r>
        <w:rPr>
          <w:rFonts w:ascii="Times New Roman" w:hAnsi="Times New Roman" w:cs="Times New Roman"/>
          <w:sz w:val="28"/>
          <w:szCs w:val="28"/>
        </w:rPr>
        <w:t xml:space="preserve">овать материю, как мы ее знаем. </w:t>
      </w:r>
      <w:r w:rsidRPr="008862C2">
        <w:rPr>
          <w:rFonts w:ascii="Times New Roman" w:hAnsi="Times New Roman" w:cs="Times New Roman"/>
          <w:sz w:val="28"/>
          <w:szCs w:val="28"/>
        </w:rPr>
        <w:t>Научные аспекты и то, как я получил эту информаци</w:t>
      </w:r>
      <w:r>
        <w:rPr>
          <w:rFonts w:ascii="Times New Roman" w:hAnsi="Times New Roman" w:cs="Times New Roman"/>
          <w:sz w:val="28"/>
          <w:szCs w:val="28"/>
        </w:rPr>
        <w:t xml:space="preserve">ю, не имеют особого отношения к </w:t>
      </w:r>
      <w:r w:rsidRPr="008862C2">
        <w:rPr>
          <w:rFonts w:ascii="Times New Roman" w:hAnsi="Times New Roman" w:cs="Times New Roman"/>
          <w:sz w:val="28"/>
          <w:szCs w:val="28"/>
        </w:rPr>
        <w:t>моменту</w:t>
      </w:r>
      <w:r w:rsidRPr="008862C2">
        <w:rPr>
          <w:rFonts w:ascii="Times New Roman" w:hAnsi="Times New Roman" w:cs="Times New Roman"/>
          <w:sz w:val="28"/>
          <w:szCs w:val="28"/>
        </w:rPr>
        <w:t xml:space="preserve">. Важным вопросом является отношение этой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к структурным отказам самолета </w:t>
      </w:r>
      <w:r w:rsidRPr="008862C2">
        <w:rPr>
          <w:rFonts w:ascii="Times New Roman" w:hAnsi="Times New Roman" w:cs="Times New Roman"/>
          <w:sz w:val="28"/>
          <w:szCs w:val="28"/>
        </w:rPr>
        <w:t>и различные другие предметы.</w:t>
      </w:r>
      <w:r w:rsidR="00A10306">
        <w:rPr>
          <w:rFonts w:ascii="Times New Roman" w:hAnsi="Times New Roman" w:cs="Times New Roman"/>
          <w:sz w:val="28"/>
          <w:szCs w:val="28"/>
        </w:rPr>
        <w:t xml:space="preserve"> </w:t>
      </w:r>
      <w:r w:rsidR="00A10306" w:rsidRPr="00A10306">
        <w:rPr>
          <w:rFonts w:ascii="Times New Roman" w:hAnsi="Times New Roman" w:cs="Times New Roman"/>
          <w:color w:val="0070C0"/>
          <w:sz w:val="28"/>
          <w:szCs w:val="28"/>
        </w:rPr>
        <w:t>Закон обратных квадратов для сил между материальными частицами прибл</w:t>
      </w:r>
      <w:r w:rsidR="00A10306" w:rsidRPr="00A10306">
        <w:rPr>
          <w:rFonts w:ascii="Times New Roman" w:hAnsi="Times New Roman" w:cs="Times New Roman"/>
          <w:color w:val="0070C0"/>
          <w:sz w:val="28"/>
          <w:szCs w:val="28"/>
        </w:rPr>
        <w:t>изительно справедлив только для среднего диапазона</w:t>
      </w:r>
      <w:r w:rsidR="00A10306" w:rsidRPr="00A10306">
        <w:rPr>
          <w:rFonts w:ascii="Times New Roman" w:hAnsi="Times New Roman" w:cs="Times New Roman"/>
          <w:color w:val="0070C0"/>
          <w:sz w:val="28"/>
          <w:szCs w:val="28"/>
        </w:rPr>
        <w:t xml:space="preserve"> расстояний в пределах нашего опыта. Это не относится к очень </w:t>
      </w:r>
      <w:r w:rsidR="00A10306" w:rsidRPr="00A10306">
        <w:rPr>
          <w:rFonts w:ascii="Times New Roman" w:hAnsi="Times New Roman" w:cs="Times New Roman"/>
          <w:color w:val="0070C0"/>
          <w:sz w:val="28"/>
          <w:szCs w:val="28"/>
        </w:rPr>
        <w:t xml:space="preserve">большим или чрезвычайно большим </w:t>
      </w:r>
      <w:r w:rsidR="00A10306" w:rsidRPr="00A10306">
        <w:rPr>
          <w:rFonts w:ascii="Times New Roman" w:hAnsi="Times New Roman" w:cs="Times New Roman"/>
          <w:color w:val="0070C0"/>
          <w:sz w:val="28"/>
          <w:szCs w:val="28"/>
        </w:rPr>
        <w:t xml:space="preserve">небольшие расстояния. Кроме того, силы, которые мы наблюдаем, являются равнодействующими, а не </w:t>
      </w:r>
      <w:r w:rsidR="00A10306" w:rsidRPr="00A10306">
        <w:rPr>
          <w:rFonts w:ascii="Times New Roman" w:hAnsi="Times New Roman" w:cs="Times New Roman"/>
          <w:color w:val="0070C0"/>
          <w:sz w:val="28"/>
          <w:szCs w:val="28"/>
        </w:rPr>
        <w:t xml:space="preserve">основными силами. Основные силы </w:t>
      </w:r>
      <w:r w:rsidR="00A10306" w:rsidRPr="00A10306">
        <w:rPr>
          <w:rFonts w:ascii="Times New Roman" w:hAnsi="Times New Roman" w:cs="Times New Roman"/>
          <w:color w:val="0070C0"/>
          <w:sz w:val="28"/>
          <w:szCs w:val="28"/>
        </w:rPr>
        <w:t xml:space="preserve">являются следствиями распределения полей, составляющих реальность материи. </w:t>
      </w:r>
      <w:r w:rsidR="00A10306" w:rsidRPr="0002235C">
        <w:rPr>
          <w:rFonts w:ascii="Times New Roman" w:hAnsi="Times New Roman" w:cs="Times New Roman"/>
          <w:color w:val="0070C0"/>
          <w:sz w:val="28"/>
          <w:szCs w:val="28"/>
        </w:rPr>
        <w:t xml:space="preserve">Это распределение </w:t>
      </w:r>
      <w:r w:rsidR="00A10306" w:rsidRPr="0002235C">
        <w:rPr>
          <w:rFonts w:ascii="Times New Roman" w:hAnsi="Times New Roman" w:cs="Times New Roman"/>
          <w:color w:val="0070C0"/>
          <w:sz w:val="28"/>
          <w:szCs w:val="28"/>
        </w:rPr>
        <w:t>синусоидальной формы, а результирующие силы являются следствием гармонической комбинации всех присутствующих полей.</w:t>
      </w:r>
      <w:r w:rsidR="0002235C">
        <w:rPr>
          <w:rFonts w:ascii="Times New Roman" w:hAnsi="Times New Roman" w:cs="Times New Roman"/>
          <w:sz w:val="28"/>
          <w:szCs w:val="28"/>
        </w:rPr>
        <w:t xml:space="preserve"> </w:t>
      </w:r>
      <w:r w:rsidR="00A10306" w:rsidRPr="0002235C">
        <w:rPr>
          <w:rFonts w:ascii="Times New Roman" w:hAnsi="Times New Roman" w:cs="Times New Roman"/>
          <w:color w:val="0070C0"/>
          <w:sz w:val="28"/>
          <w:szCs w:val="28"/>
        </w:rPr>
        <w:t>Материя удерживается вместе благодаря равновесию всех сил, действующ</w:t>
      </w:r>
      <w:r w:rsidR="0002235C" w:rsidRPr="0002235C">
        <w:rPr>
          <w:rFonts w:ascii="Times New Roman" w:hAnsi="Times New Roman" w:cs="Times New Roman"/>
          <w:color w:val="0070C0"/>
          <w:sz w:val="28"/>
          <w:szCs w:val="28"/>
        </w:rPr>
        <w:t xml:space="preserve">их в ней, и изменению любого из </w:t>
      </w:r>
      <w:r w:rsidR="00A10306" w:rsidRPr="0002235C">
        <w:rPr>
          <w:rFonts w:ascii="Times New Roman" w:hAnsi="Times New Roman" w:cs="Times New Roman"/>
          <w:color w:val="0070C0"/>
          <w:sz w:val="28"/>
          <w:szCs w:val="28"/>
        </w:rPr>
        <w:t>поля отражаются в связывающих силах внутри материи.</w:t>
      </w:r>
      <w:r w:rsidR="0002235C">
        <w:rPr>
          <w:rFonts w:ascii="Times New Roman" w:hAnsi="Times New Roman" w:cs="Times New Roman"/>
          <w:sz w:val="28"/>
          <w:szCs w:val="28"/>
        </w:rPr>
        <w:t xml:space="preserve"> </w:t>
      </w:r>
      <w:r w:rsidR="00A10306" w:rsidRPr="0002235C">
        <w:rPr>
          <w:rFonts w:ascii="Times New Roman" w:hAnsi="Times New Roman" w:cs="Times New Roman"/>
          <w:color w:val="0070C0"/>
          <w:sz w:val="28"/>
          <w:szCs w:val="28"/>
        </w:rPr>
        <w:t>Не все поля внутри материи связаны с этим конкретным фрагментом материи или даже с</w:t>
      </w:r>
      <w:r w:rsidR="0002235C" w:rsidRPr="0002235C">
        <w:rPr>
          <w:rFonts w:ascii="Times New Roman" w:hAnsi="Times New Roman" w:cs="Times New Roman"/>
          <w:color w:val="0070C0"/>
          <w:sz w:val="28"/>
          <w:szCs w:val="28"/>
        </w:rPr>
        <w:t xml:space="preserve"> самой материей, поскольку поле </w:t>
      </w:r>
      <w:r w:rsidR="00A10306" w:rsidRPr="0002235C">
        <w:rPr>
          <w:rFonts w:ascii="Times New Roman" w:hAnsi="Times New Roman" w:cs="Times New Roman"/>
          <w:color w:val="0070C0"/>
          <w:sz w:val="28"/>
          <w:szCs w:val="28"/>
        </w:rPr>
        <w:t>структура, в которую погружена материя, может быть изменена многими внешними влияниями.</w:t>
      </w:r>
      <w:r w:rsidR="0002235C">
        <w:rPr>
          <w:rFonts w:ascii="Times New Roman" w:hAnsi="Times New Roman" w:cs="Times New Roman"/>
          <w:sz w:val="28"/>
          <w:szCs w:val="28"/>
        </w:rPr>
        <w:t xml:space="preserve"> </w:t>
      </w:r>
      <w:r w:rsidR="00A10306" w:rsidRPr="0002235C">
        <w:rPr>
          <w:rFonts w:ascii="Times New Roman" w:hAnsi="Times New Roman" w:cs="Times New Roman"/>
          <w:color w:val="0070C0"/>
          <w:sz w:val="28"/>
          <w:szCs w:val="28"/>
        </w:rPr>
        <w:t xml:space="preserve">Все это означает, что связывающие силы внутри материи не являются фиксированными и неизменными </w:t>
      </w:r>
      <w:r w:rsidR="0002235C" w:rsidRPr="0002235C">
        <w:rPr>
          <w:rFonts w:ascii="Times New Roman" w:hAnsi="Times New Roman" w:cs="Times New Roman"/>
          <w:color w:val="0070C0"/>
          <w:sz w:val="28"/>
          <w:szCs w:val="28"/>
        </w:rPr>
        <w:t xml:space="preserve">величинами, которые у нас есть </w:t>
      </w:r>
      <w:r w:rsidR="00A10306" w:rsidRPr="0002235C">
        <w:rPr>
          <w:rFonts w:ascii="Times New Roman" w:hAnsi="Times New Roman" w:cs="Times New Roman"/>
          <w:color w:val="0070C0"/>
          <w:sz w:val="28"/>
          <w:szCs w:val="28"/>
        </w:rPr>
        <w:t>верил в них.</w:t>
      </w:r>
      <w:r w:rsidR="0002235C">
        <w:rPr>
          <w:rFonts w:ascii="Times New Roman" w:hAnsi="Times New Roman" w:cs="Times New Roman"/>
          <w:sz w:val="28"/>
          <w:szCs w:val="28"/>
        </w:rPr>
        <w:t xml:space="preserve"> </w:t>
      </w:r>
      <w:r w:rsidR="00A10306" w:rsidRPr="00A10306">
        <w:rPr>
          <w:rFonts w:ascii="Times New Roman" w:hAnsi="Times New Roman" w:cs="Times New Roman"/>
          <w:sz w:val="28"/>
          <w:szCs w:val="28"/>
        </w:rPr>
        <w:t>На этой Земле и достаточно близко к ее поверхности структура поля в осн</w:t>
      </w:r>
      <w:r w:rsidR="0002235C">
        <w:rPr>
          <w:rFonts w:ascii="Times New Roman" w:hAnsi="Times New Roman" w:cs="Times New Roman"/>
          <w:sz w:val="28"/>
          <w:szCs w:val="28"/>
        </w:rPr>
        <w:t xml:space="preserve">овном постоянна, за исключением </w:t>
      </w:r>
      <w:r w:rsidR="00A10306" w:rsidRPr="00A10306">
        <w:rPr>
          <w:rFonts w:ascii="Times New Roman" w:hAnsi="Times New Roman" w:cs="Times New Roman"/>
          <w:sz w:val="28"/>
          <w:szCs w:val="28"/>
        </w:rPr>
        <w:t>в определенных регионах, и материя демонстрирует достаточно стабильн</w:t>
      </w:r>
      <w:r w:rsidR="0002235C">
        <w:rPr>
          <w:rFonts w:ascii="Times New Roman" w:hAnsi="Times New Roman" w:cs="Times New Roman"/>
          <w:sz w:val="28"/>
          <w:szCs w:val="28"/>
        </w:rPr>
        <w:t xml:space="preserve">ые характеристики во всем мире. </w:t>
      </w:r>
      <w:r w:rsidR="00A10306" w:rsidRPr="00A10306">
        <w:rPr>
          <w:rFonts w:ascii="Times New Roman" w:hAnsi="Times New Roman" w:cs="Times New Roman"/>
          <w:sz w:val="28"/>
          <w:szCs w:val="28"/>
        </w:rPr>
        <w:t xml:space="preserve">Однако существуют определенные области, которые можно назвать </w:t>
      </w:r>
      <w:r w:rsidR="0002235C">
        <w:rPr>
          <w:rFonts w:ascii="Times New Roman" w:hAnsi="Times New Roman" w:cs="Times New Roman"/>
          <w:sz w:val="28"/>
          <w:szCs w:val="28"/>
        </w:rPr>
        <w:t>в</w:t>
      </w:r>
      <w:r w:rsidR="00A10306" w:rsidRPr="00A10306">
        <w:rPr>
          <w:rFonts w:ascii="Times New Roman" w:hAnsi="Times New Roman" w:cs="Times New Roman"/>
          <w:sz w:val="28"/>
          <w:szCs w:val="28"/>
        </w:rPr>
        <w:t xml:space="preserve">ихрями, в которых одно </w:t>
      </w:r>
      <w:r w:rsidR="0002235C">
        <w:rPr>
          <w:rFonts w:ascii="Times New Roman" w:hAnsi="Times New Roman" w:cs="Times New Roman"/>
          <w:sz w:val="28"/>
          <w:szCs w:val="28"/>
        </w:rPr>
        <w:t>или несколько полей находятся в отличии</w:t>
      </w:r>
      <w:r w:rsidR="00A10306" w:rsidRPr="00A10306">
        <w:rPr>
          <w:rFonts w:ascii="Times New Roman" w:hAnsi="Times New Roman" w:cs="Times New Roman"/>
          <w:sz w:val="28"/>
          <w:szCs w:val="28"/>
        </w:rPr>
        <w:t xml:space="preserve"> от ценностей, обычно преобладающих в других странах. В этих р</w:t>
      </w:r>
      <w:r w:rsidR="0002235C">
        <w:rPr>
          <w:rFonts w:ascii="Times New Roman" w:hAnsi="Times New Roman" w:cs="Times New Roman"/>
          <w:sz w:val="28"/>
          <w:szCs w:val="28"/>
        </w:rPr>
        <w:t xml:space="preserve">егионах могут быть существенные </w:t>
      </w:r>
      <w:r w:rsidR="00A10306" w:rsidRPr="00A10306">
        <w:rPr>
          <w:rFonts w:ascii="Times New Roman" w:hAnsi="Times New Roman" w:cs="Times New Roman"/>
          <w:sz w:val="28"/>
          <w:szCs w:val="28"/>
        </w:rPr>
        <w:t>изменения связывающих сил материи в зависимости от пр</w:t>
      </w:r>
      <w:r w:rsidR="0002235C">
        <w:rPr>
          <w:rFonts w:ascii="Times New Roman" w:hAnsi="Times New Roman" w:cs="Times New Roman"/>
          <w:sz w:val="28"/>
          <w:szCs w:val="28"/>
        </w:rPr>
        <w:t xml:space="preserve">ироды и степени различий полей. </w:t>
      </w:r>
      <w:r w:rsidR="00A10306" w:rsidRPr="00A10306">
        <w:rPr>
          <w:rFonts w:ascii="Times New Roman" w:hAnsi="Times New Roman" w:cs="Times New Roman"/>
          <w:sz w:val="28"/>
          <w:szCs w:val="28"/>
        </w:rPr>
        <w:t>Основываясь на этом понимании природы материи, я разработал и сконструировал несколь</w:t>
      </w:r>
      <w:r w:rsidR="0002235C">
        <w:rPr>
          <w:rFonts w:ascii="Times New Roman" w:hAnsi="Times New Roman" w:cs="Times New Roman"/>
          <w:sz w:val="28"/>
          <w:szCs w:val="28"/>
        </w:rPr>
        <w:t xml:space="preserve">ко инструментов для обнаружения </w:t>
      </w:r>
      <w:r w:rsidR="00A10306" w:rsidRPr="00A10306">
        <w:rPr>
          <w:rFonts w:ascii="Times New Roman" w:hAnsi="Times New Roman" w:cs="Times New Roman"/>
          <w:sz w:val="28"/>
          <w:szCs w:val="28"/>
        </w:rPr>
        <w:t>изменения связывающих сил материи. Эти инструменты были подарены</w:t>
      </w:r>
      <w:r w:rsidR="0002235C">
        <w:rPr>
          <w:rFonts w:ascii="Times New Roman" w:hAnsi="Times New Roman" w:cs="Times New Roman"/>
          <w:sz w:val="28"/>
          <w:szCs w:val="28"/>
        </w:rPr>
        <w:t xml:space="preserve"> друзьям в разных частях света, </w:t>
      </w:r>
      <w:r w:rsidR="00A10306" w:rsidRPr="00A10306">
        <w:rPr>
          <w:rFonts w:ascii="Times New Roman" w:hAnsi="Times New Roman" w:cs="Times New Roman"/>
          <w:sz w:val="28"/>
          <w:szCs w:val="28"/>
        </w:rPr>
        <w:t>которые сообщили об изменениях в силе связывания в некоторых регионах.</w:t>
      </w:r>
    </w:p>
    <w:p w:rsidR="0002235C" w:rsidRDefault="007B6FD9" w:rsidP="007B6FD9">
      <w:pPr>
        <w:rPr>
          <w:rFonts w:ascii="Times New Roman" w:hAnsi="Times New Roman" w:cs="Times New Roman"/>
          <w:sz w:val="28"/>
          <w:szCs w:val="28"/>
        </w:rPr>
      </w:pPr>
      <w:r w:rsidRPr="007B6FD9">
        <w:rPr>
          <w:rFonts w:ascii="Times New Roman" w:hAnsi="Times New Roman" w:cs="Times New Roman"/>
          <w:sz w:val="28"/>
          <w:szCs w:val="28"/>
        </w:rPr>
        <w:t>Инструменты состоят из нейлонового волокна, усиленного до 1/2 своей прочности на разрыв мета</w:t>
      </w:r>
      <w:r>
        <w:rPr>
          <w:rFonts w:ascii="Times New Roman" w:hAnsi="Times New Roman" w:cs="Times New Roman"/>
          <w:sz w:val="28"/>
          <w:szCs w:val="28"/>
        </w:rPr>
        <w:t xml:space="preserve">ллической пружиной </w:t>
      </w:r>
      <w:r w:rsidRPr="007B6FD9">
        <w:rPr>
          <w:rFonts w:ascii="Times New Roman" w:hAnsi="Times New Roman" w:cs="Times New Roman"/>
          <w:sz w:val="28"/>
          <w:szCs w:val="28"/>
        </w:rPr>
        <w:t>ниже его максимальной прочности. Изменение силы связывания по-разному влияет</w:t>
      </w:r>
      <w:r>
        <w:rPr>
          <w:rFonts w:ascii="Times New Roman" w:hAnsi="Times New Roman" w:cs="Times New Roman"/>
          <w:sz w:val="28"/>
          <w:szCs w:val="28"/>
        </w:rPr>
        <w:t xml:space="preserve"> на нейлон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металл, и одно или </w:t>
      </w:r>
      <w:r w:rsidRPr="007B6FD9">
        <w:rPr>
          <w:rFonts w:ascii="Times New Roman" w:hAnsi="Times New Roman" w:cs="Times New Roman"/>
          <w:sz w:val="28"/>
          <w:szCs w:val="28"/>
        </w:rPr>
        <w:t>другие удлиняются. Это движение передается на шпиндель и ук</w:t>
      </w:r>
      <w:r>
        <w:rPr>
          <w:rFonts w:ascii="Times New Roman" w:hAnsi="Times New Roman" w:cs="Times New Roman"/>
          <w:sz w:val="28"/>
          <w:szCs w:val="28"/>
        </w:rPr>
        <w:t xml:space="preserve">азатель. Хотя я не могу указать </w:t>
      </w:r>
      <w:r w:rsidRPr="007B6FD9">
        <w:rPr>
          <w:rFonts w:ascii="Times New Roman" w:hAnsi="Times New Roman" w:cs="Times New Roman"/>
          <w:sz w:val="28"/>
          <w:szCs w:val="28"/>
        </w:rPr>
        <w:t>величина изменений силы связывания в этих различных регионах, я</w:t>
      </w:r>
      <w:r>
        <w:rPr>
          <w:rFonts w:ascii="Times New Roman" w:hAnsi="Times New Roman" w:cs="Times New Roman"/>
          <w:sz w:val="28"/>
          <w:szCs w:val="28"/>
        </w:rPr>
        <w:t xml:space="preserve"> знаю, что они существуют и что </w:t>
      </w:r>
      <w:r w:rsidRPr="007B6FD9">
        <w:rPr>
          <w:rFonts w:ascii="Times New Roman" w:hAnsi="Times New Roman" w:cs="Times New Roman"/>
          <w:sz w:val="28"/>
          <w:szCs w:val="28"/>
        </w:rPr>
        <w:t xml:space="preserve">изменения заметны. Я убежден, что по крайней мере некоторые из отказов </w:t>
      </w:r>
      <w:r>
        <w:rPr>
          <w:rFonts w:ascii="Times New Roman" w:hAnsi="Times New Roman" w:cs="Times New Roman"/>
          <w:sz w:val="28"/>
          <w:szCs w:val="28"/>
        </w:rPr>
        <w:t xml:space="preserve">конструкции самолетов связаны с </w:t>
      </w:r>
      <w:r w:rsidRPr="007B6FD9">
        <w:rPr>
          <w:rFonts w:ascii="Times New Roman" w:hAnsi="Times New Roman" w:cs="Times New Roman"/>
          <w:sz w:val="28"/>
          <w:szCs w:val="28"/>
        </w:rPr>
        <w:t xml:space="preserve">машины, летящие через регионы, где уменьшение </w:t>
      </w:r>
      <w:r>
        <w:rPr>
          <w:rFonts w:ascii="Times New Roman" w:hAnsi="Times New Roman" w:cs="Times New Roman"/>
          <w:sz w:val="28"/>
          <w:szCs w:val="28"/>
        </w:rPr>
        <w:t xml:space="preserve">силы сцепления увеличивало силу </w:t>
      </w:r>
      <w:r w:rsidRPr="007B6FD9">
        <w:rPr>
          <w:rFonts w:ascii="Times New Roman" w:hAnsi="Times New Roman" w:cs="Times New Roman"/>
          <w:sz w:val="28"/>
          <w:szCs w:val="28"/>
        </w:rPr>
        <w:t>напряженная часть н</w:t>
      </w:r>
      <w:r>
        <w:rPr>
          <w:rFonts w:ascii="Times New Roman" w:hAnsi="Times New Roman" w:cs="Times New Roman"/>
          <w:sz w:val="28"/>
          <w:szCs w:val="28"/>
        </w:rPr>
        <w:t xml:space="preserve">иже ожидаемого уровня нагрузки. </w:t>
      </w:r>
      <w:r w:rsidRPr="007B6FD9">
        <w:rPr>
          <w:rFonts w:ascii="Times New Roman" w:hAnsi="Times New Roman" w:cs="Times New Roman"/>
          <w:sz w:val="28"/>
          <w:szCs w:val="28"/>
        </w:rPr>
        <w:t>Я не знаю, фиксируются ли эти области пониженной силы связывания в своем п</w:t>
      </w:r>
      <w:r>
        <w:rPr>
          <w:rFonts w:ascii="Times New Roman" w:hAnsi="Times New Roman" w:cs="Times New Roman"/>
          <w:sz w:val="28"/>
          <w:szCs w:val="28"/>
        </w:rPr>
        <w:t xml:space="preserve">оложении или перемещаются, но я </w:t>
      </w:r>
      <w:r w:rsidRPr="007B6FD9">
        <w:rPr>
          <w:rFonts w:ascii="Times New Roman" w:hAnsi="Times New Roman" w:cs="Times New Roman"/>
          <w:sz w:val="28"/>
          <w:szCs w:val="28"/>
        </w:rPr>
        <w:t>ожидайте, что они сделают и то, и другое.</w:t>
      </w:r>
    </w:p>
    <w:p w:rsidR="00EF2597" w:rsidRPr="00EF2597" w:rsidRDefault="00EF2597" w:rsidP="00EF2597">
      <w:pPr>
        <w:rPr>
          <w:rFonts w:ascii="Times New Roman" w:hAnsi="Times New Roman" w:cs="Times New Roman"/>
          <w:sz w:val="28"/>
          <w:szCs w:val="28"/>
        </w:rPr>
      </w:pPr>
      <w:r w:rsidRPr="00EF2597">
        <w:rPr>
          <w:rFonts w:ascii="Times New Roman" w:hAnsi="Times New Roman" w:cs="Times New Roman"/>
          <w:sz w:val="28"/>
          <w:szCs w:val="28"/>
        </w:rPr>
        <w:t>Поэтому я бы рекомендовал:</w:t>
      </w:r>
    </w:p>
    <w:p w:rsidR="00EF2597" w:rsidRPr="00EF2597" w:rsidRDefault="00711FE7" w:rsidP="00EF2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597" w:rsidRPr="00EF2597">
        <w:rPr>
          <w:rFonts w:ascii="Times New Roman" w:hAnsi="Times New Roman" w:cs="Times New Roman"/>
          <w:sz w:val="28"/>
          <w:szCs w:val="28"/>
        </w:rPr>
        <w:t>Чтобы это явление не улучшилось, следует использовать больший коэффициент безопасности при н</w:t>
      </w:r>
      <w:r w:rsidR="00EF2597">
        <w:rPr>
          <w:rFonts w:ascii="Times New Roman" w:hAnsi="Times New Roman" w:cs="Times New Roman"/>
          <w:sz w:val="28"/>
          <w:szCs w:val="28"/>
        </w:rPr>
        <w:t xml:space="preserve">агрузке на компоненты самолета </w:t>
      </w:r>
      <w:r w:rsidR="00EF2597" w:rsidRPr="00EF2597">
        <w:rPr>
          <w:rFonts w:ascii="Times New Roman" w:hAnsi="Times New Roman" w:cs="Times New Roman"/>
          <w:sz w:val="28"/>
          <w:szCs w:val="28"/>
        </w:rPr>
        <w:t>понят.</w:t>
      </w:r>
    </w:p>
    <w:p w:rsidR="007B6FD9" w:rsidRDefault="00711FE7" w:rsidP="00EF2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597" w:rsidRPr="00EF2597">
        <w:rPr>
          <w:rFonts w:ascii="Times New Roman" w:hAnsi="Times New Roman" w:cs="Times New Roman"/>
          <w:sz w:val="28"/>
          <w:szCs w:val="28"/>
        </w:rPr>
        <w:t xml:space="preserve">Области пониженного связывания должны быть найдены, нанесены на карту и </w:t>
      </w:r>
      <w:r w:rsidR="00EF2597">
        <w:rPr>
          <w:rFonts w:ascii="Times New Roman" w:hAnsi="Times New Roman" w:cs="Times New Roman"/>
          <w:sz w:val="28"/>
          <w:szCs w:val="28"/>
        </w:rPr>
        <w:t xml:space="preserve">изучены, с учетом их возможного </w:t>
      </w:r>
      <w:r w:rsidR="00EF2597" w:rsidRPr="00EF2597">
        <w:rPr>
          <w:rFonts w:ascii="Times New Roman" w:hAnsi="Times New Roman" w:cs="Times New Roman"/>
          <w:sz w:val="28"/>
          <w:szCs w:val="28"/>
        </w:rPr>
        <w:t>компенсация.</w:t>
      </w:r>
    </w:p>
    <w:p w:rsidR="00EF2597" w:rsidRDefault="00711FE7" w:rsidP="00EF2597">
      <w:pPr>
        <w:rPr>
          <w:rFonts w:ascii="TimesNewRomanPSMT" w:hAnsi="TimesNewRomanPSMT" w:cs="TimesNewRomanPSMT"/>
          <w:i/>
          <w:sz w:val="24"/>
          <w:szCs w:val="24"/>
        </w:rPr>
      </w:pPr>
      <w:r w:rsidRPr="00711FE7">
        <w:rPr>
          <w:rFonts w:ascii="TimesNewRomanPSMT" w:hAnsi="TimesNewRomanPSMT" w:cs="TimesNewRomanPSMT"/>
          <w:i/>
          <w:sz w:val="24"/>
          <w:szCs w:val="24"/>
        </w:rPr>
        <w:t>W. B. Smith</w:t>
      </w:r>
    </w:p>
    <w:p w:rsidR="00A47EF4" w:rsidRDefault="00A47EF4" w:rsidP="00A92CA3">
      <w:pPr>
        <w:rPr>
          <w:rFonts w:ascii="TimesNewRomanPSMT" w:hAnsi="TimesNewRomanPSMT" w:cs="TimesNewRomanPSMT"/>
          <w:i/>
          <w:sz w:val="24"/>
          <w:szCs w:val="24"/>
        </w:rPr>
      </w:pPr>
    </w:p>
    <w:p w:rsidR="00711FE7" w:rsidRPr="00711FE7" w:rsidRDefault="00A92CA3" w:rsidP="00A92C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2CA3">
        <w:rPr>
          <w:rFonts w:ascii="Times New Roman" w:hAnsi="Times New Roman" w:cs="Times New Roman"/>
          <w:sz w:val="28"/>
          <w:szCs w:val="28"/>
        </w:rPr>
        <w:t>Что касается меморандума о связывающих силах, у меня точно не было реа</w:t>
      </w:r>
      <w:r>
        <w:rPr>
          <w:rFonts w:ascii="Times New Roman" w:hAnsi="Times New Roman" w:cs="Times New Roman"/>
          <w:sz w:val="28"/>
          <w:szCs w:val="28"/>
        </w:rPr>
        <w:t xml:space="preserve">кции, чего я наполовину ожидал. </w:t>
      </w:r>
      <w:r w:rsidRPr="00A92CA3">
        <w:rPr>
          <w:rFonts w:ascii="Times New Roman" w:hAnsi="Times New Roman" w:cs="Times New Roman"/>
          <w:sz w:val="28"/>
          <w:szCs w:val="28"/>
        </w:rPr>
        <w:t>Однако есть продолжение, когда моему другу довелось прое</w:t>
      </w:r>
      <w:r>
        <w:rPr>
          <w:rFonts w:ascii="Times New Roman" w:hAnsi="Times New Roman" w:cs="Times New Roman"/>
          <w:sz w:val="28"/>
          <w:szCs w:val="28"/>
        </w:rPr>
        <w:t xml:space="preserve">хать через Квебек и он взял два </w:t>
      </w:r>
      <w:r w:rsidRPr="00A92CA3">
        <w:rPr>
          <w:rFonts w:ascii="Times New Roman" w:hAnsi="Times New Roman" w:cs="Times New Roman"/>
          <w:sz w:val="28"/>
          <w:szCs w:val="28"/>
        </w:rPr>
        <w:t>измерители силы связывания разных типов с ним. Оба указали на опреде</w:t>
      </w:r>
      <w:r>
        <w:rPr>
          <w:rFonts w:ascii="Times New Roman" w:hAnsi="Times New Roman" w:cs="Times New Roman"/>
          <w:sz w:val="28"/>
          <w:szCs w:val="28"/>
        </w:rPr>
        <w:t xml:space="preserve">ленный водоворот возле Квебека! </w:t>
      </w:r>
      <w:r w:rsidRPr="00A92CA3">
        <w:rPr>
          <w:rFonts w:ascii="Times New Roman" w:hAnsi="Times New Roman" w:cs="Times New Roman"/>
          <w:sz w:val="28"/>
          <w:szCs w:val="28"/>
        </w:rPr>
        <w:t>Кроме того, он нашел сильный самолет над Северной Атлантикой</w:t>
      </w:r>
      <w:r>
        <w:rPr>
          <w:rFonts w:ascii="Times New Roman" w:hAnsi="Times New Roman" w:cs="Times New Roman"/>
          <w:sz w:val="28"/>
          <w:szCs w:val="28"/>
        </w:rPr>
        <w:t xml:space="preserve">, куда он летал в связи с НАТО </w:t>
      </w:r>
      <w:r w:rsidRPr="00A92CA3">
        <w:rPr>
          <w:rFonts w:ascii="Times New Roman" w:hAnsi="Times New Roman" w:cs="Times New Roman"/>
          <w:sz w:val="28"/>
          <w:szCs w:val="28"/>
        </w:rPr>
        <w:t>маневрировал, но поскольку самолет летел легко, ничего не сломалось, хотя оба</w:t>
      </w:r>
      <w:r>
        <w:rPr>
          <w:rFonts w:ascii="Times New Roman" w:hAnsi="Times New Roman" w:cs="Times New Roman"/>
          <w:sz w:val="28"/>
          <w:szCs w:val="28"/>
        </w:rPr>
        <w:t xml:space="preserve"> инструмента приняли постоянный </w:t>
      </w:r>
      <w:r w:rsidRPr="00A92CA3">
        <w:rPr>
          <w:rFonts w:ascii="Times New Roman" w:hAnsi="Times New Roman" w:cs="Times New Roman"/>
          <w:sz w:val="28"/>
          <w:szCs w:val="28"/>
        </w:rPr>
        <w:t xml:space="preserve">отклонение, показывающее, что вихрь вывел их за пределы их упругости. Я </w:t>
      </w:r>
      <w:r>
        <w:rPr>
          <w:rFonts w:ascii="Times New Roman" w:hAnsi="Times New Roman" w:cs="Times New Roman"/>
          <w:sz w:val="28"/>
          <w:szCs w:val="28"/>
        </w:rPr>
        <w:t xml:space="preserve">до сих пор уверен, что это один </w:t>
      </w:r>
      <w:r w:rsidRPr="00A92CA3">
        <w:rPr>
          <w:rFonts w:ascii="Times New Roman" w:hAnsi="Times New Roman" w:cs="Times New Roman"/>
          <w:sz w:val="28"/>
          <w:szCs w:val="28"/>
        </w:rPr>
        <w:t>объяснение авиационны</w:t>
      </w:r>
      <w:r>
        <w:rPr>
          <w:rFonts w:ascii="Times New Roman" w:hAnsi="Times New Roman" w:cs="Times New Roman"/>
          <w:sz w:val="28"/>
          <w:szCs w:val="28"/>
        </w:rPr>
        <w:t xml:space="preserve">х и других структурных отказов. </w:t>
      </w:r>
      <w:r w:rsidRPr="00A92CA3">
        <w:rPr>
          <w:rFonts w:ascii="Times New Roman" w:hAnsi="Times New Roman" w:cs="Times New Roman"/>
          <w:sz w:val="28"/>
          <w:szCs w:val="28"/>
        </w:rPr>
        <w:t>Если вихри ярко выражены, они представляют опасность для летящих через н</w:t>
      </w:r>
      <w:r>
        <w:rPr>
          <w:rFonts w:ascii="Times New Roman" w:hAnsi="Times New Roman" w:cs="Times New Roman"/>
          <w:sz w:val="28"/>
          <w:szCs w:val="28"/>
        </w:rPr>
        <w:t xml:space="preserve">их самолетов, если они содержат </w:t>
      </w:r>
      <w:r w:rsidRPr="00A92CA3">
        <w:rPr>
          <w:rFonts w:ascii="Times New Roman" w:hAnsi="Times New Roman" w:cs="Times New Roman"/>
          <w:sz w:val="28"/>
          <w:szCs w:val="28"/>
        </w:rPr>
        <w:t>части, которые нагружены до предела. Благодатное поле для исследования близко к тому месту, г</w:t>
      </w:r>
      <w:r>
        <w:rPr>
          <w:rFonts w:ascii="Times New Roman" w:hAnsi="Times New Roman" w:cs="Times New Roman"/>
          <w:sz w:val="28"/>
          <w:szCs w:val="28"/>
        </w:rPr>
        <w:t xml:space="preserve">де один или несколько самолетов </w:t>
      </w:r>
      <w:r w:rsidRPr="00A92CA3">
        <w:rPr>
          <w:rFonts w:ascii="Times New Roman" w:hAnsi="Times New Roman" w:cs="Times New Roman"/>
          <w:sz w:val="28"/>
          <w:szCs w:val="28"/>
        </w:rPr>
        <w:t>разбились из-за дефектов, возникших в полете. Нам изве</w:t>
      </w:r>
      <w:r>
        <w:rPr>
          <w:rFonts w:ascii="Times New Roman" w:hAnsi="Times New Roman" w:cs="Times New Roman"/>
          <w:sz w:val="28"/>
          <w:szCs w:val="28"/>
        </w:rPr>
        <w:t xml:space="preserve">стно несколько таких вихрей, но </w:t>
      </w:r>
      <w:r w:rsidRPr="00A92CA3">
        <w:rPr>
          <w:rFonts w:ascii="Times New Roman" w:hAnsi="Times New Roman" w:cs="Times New Roman"/>
          <w:sz w:val="28"/>
          <w:szCs w:val="28"/>
        </w:rPr>
        <w:t>нет нужды говорить, что ортодоксальное чиновничество не будет иметь к этому никакого отношения, хотя я и п</w:t>
      </w:r>
      <w:r>
        <w:rPr>
          <w:rFonts w:ascii="Times New Roman" w:hAnsi="Times New Roman" w:cs="Times New Roman"/>
          <w:sz w:val="28"/>
          <w:szCs w:val="28"/>
        </w:rPr>
        <w:t xml:space="preserve">редставил это через </w:t>
      </w:r>
      <w:r w:rsidRPr="006813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надлежащую </w:t>
      </w:r>
      <w:r w:rsidRPr="00A92CA3">
        <w:rPr>
          <w:rFonts w:ascii="Times New Roman" w:hAnsi="Times New Roman" w:cs="Times New Roman"/>
          <w:sz w:val="28"/>
          <w:szCs w:val="28"/>
        </w:rPr>
        <w:t>каналы</w:t>
      </w:r>
      <w:r w:rsidRPr="00681381">
        <w:rPr>
          <w:rFonts w:ascii="Times New Roman" w:hAnsi="Times New Roman" w:cs="Times New Roman"/>
          <w:sz w:val="28"/>
          <w:szCs w:val="28"/>
        </w:rPr>
        <w:t>»</w:t>
      </w:r>
      <w:r w:rsidRPr="00A92CA3">
        <w:rPr>
          <w:rFonts w:ascii="Times New Roman" w:hAnsi="Times New Roman" w:cs="Times New Roman"/>
          <w:sz w:val="28"/>
          <w:szCs w:val="28"/>
        </w:rPr>
        <w:t>.</w:t>
      </w:r>
    </w:p>
    <w:sectPr w:rsidR="00711FE7" w:rsidRPr="0071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9A"/>
    <w:rsid w:val="0002235C"/>
    <w:rsid w:val="00030A9A"/>
    <w:rsid w:val="00681381"/>
    <w:rsid w:val="006F2A3B"/>
    <w:rsid w:val="00711FE7"/>
    <w:rsid w:val="007B6FD9"/>
    <w:rsid w:val="008862C2"/>
    <w:rsid w:val="00890E8A"/>
    <w:rsid w:val="00A10306"/>
    <w:rsid w:val="00A47EF4"/>
    <w:rsid w:val="00A92CA3"/>
    <w:rsid w:val="00D15037"/>
    <w:rsid w:val="00E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0499"/>
  <w15:chartTrackingRefBased/>
  <w15:docId w15:val="{9AB42ED8-0773-4049-8E8F-1208C155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12</cp:revision>
  <dcterms:created xsi:type="dcterms:W3CDTF">2020-08-12T12:02:00Z</dcterms:created>
  <dcterms:modified xsi:type="dcterms:W3CDTF">2020-08-12T12:19:00Z</dcterms:modified>
</cp:coreProperties>
</file>