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6" w:rsidRPr="00F504A1" w:rsidRDefault="00302A0E" w:rsidP="00EC3E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A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Bearden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02A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Energy from the vacuum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02A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concepts and principles (2002).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F504A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504A1">
        <w:rPr>
          <w:rFonts w:ascii="Times New Roman" w:hAnsi="Times New Roman" w:cs="Times New Roman"/>
          <w:b/>
          <w:sz w:val="28"/>
          <w:szCs w:val="28"/>
          <w:lang w:val="en-US"/>
        </w:rPr>
        <w:t>.70-71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2A0E" w:rsidRDefault="00302A0E" w:rsidP="00EC3E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2F96">
        <w:rPr>
          <w:rFonts w:ascii="Times New Roman" w:hAnsi="Times New Roman" w:cs="Times New Roman"/>
          <w:b/>
          <w:sz w:val="28"/>
          <w:szCs w:val="28"/>
          <w:lang w:val="en-US"/>
        </w:rPr>
        <w:t>Depotentialized electrons</w:t>
      </w:r>
    </w:p>
    <w:p w:rsidR="00C22017" w:rsidRDefault="00EC3EA4" w:rsidP="00EC3E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3EA4">
        <w:rPr>
          <w:rFonts w:ascii="Times New Roman" w:hAnsi="Times New Roman" w:cs="Times New Roman"/>
          <w:sz w:val="28"/>
          <w:szCs w:val="28"/>
          <w:lang w:val="en-US"/>
        </w:rPr>
        <w:t>If you will check the characteristics of the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ubiquitous closed current loop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>circuit, you will discover a diabolical thing: that closed current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loop circuit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>forces all the spent (depotentialized) electr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ons from the ground return line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>back through the source dipole (back thro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ugh the bemf).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easily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>shown</w:t>
      </w:r>
      <w:proofErr w:type="gramEnd"/>
      <w:r w:rsidRPr="00EC3EA4">
        <w:rPr>
          <w:rFonts w:ascii="Times New Roman" w:hAnsi="Times New Roman" w:cs="Times New Roman"/>
          <w:sz w:val="28"/>
          <w:szCs w:val="28"/>
          <w:lang w:val="en-US"/>
        </w:rPr>
        <w:t xml:space="preserve"> that precisely half the energy col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lected in the circuit from that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>feeble Poynting energy flow component is then used to perform work on those dipole charges and scatter them, 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destroying the source dipole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>and abruptly shutting off all energy extrac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tion from the vacuum. The other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 xml:space="preserve">half of the collected Poynting energy </w:t>
      </w:r>
      <w:proofErr w:type="gramStart"/>
      <w:r w:rsidRPr="00EC3EA4">
        <w:rPr>
          <w:rFonts w:ascii="Times New Roman" w:hAnsi="Times New Roman" w:cs="Times New Roman"/>
          <w:sz w:val="28"/>
          <w:szCs w:val="28"/>
          <w:lang w:val="en-US"/>
        </w:rPr>
        <w:t>is dissi</w:t>
      </w:r>
      <w:r>
        <w:rPr>
          <w:rFonts w:ascii="Times New Roman" w:hAnsi="Times New Roman" w:cs="Times New Roman"/>
          <w:sz w:val="28"/>
          <w:szCs w:val="28"/>
          <w:lang w:val="en-US"/>
        </w:rPr>
        <w:t>pated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external loads and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 xml:space="preserve">losses. That means that half the collected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Poynting energy is used to kill </w:t>
      </w:r>
      <w:r w:rsidRPr="00EC3EA4">
        <w:rPr>
          <w:rFonts w:ascii="Times New Roman" w:hAnsi="Times New Roman" w:cs="Times New Roman"/>
          <w:sz w:val="28"/>
          <w:szCs w:val="28"/>
          <w:lang w:val="en-US"/>
        </w:rPr>
        <w:t>the source dipole, and less than half is used to power the loads {112}.</w:t>
      </w:r>
    </w:p>
    <w:p w:rsidR="00EC3EA4" w:rsidRPr="00EC3EA4" w:rsidRDefault="00EC3EA4" w:rsidP="00EC3E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3EA4" w:rsidRPr="001342A6" w:rsidRDefault="00EC3EA4" w:rsidP="00EC3EA4">
      <w:pPr>
        <w:rPr>
          <w:rFonts w:ascii="Times New Roman" w:hAnsi="Times New Roman" w:cs="Times New Roman"/>
          <w:sz w:val="28"/>
          <w:szCs w:val="28"/>
        </w:rPr>
      </w:pPr>
      <w:r w:rsidRPr="00E00EEE">
        <w:rPr>
          <w:rFonts w:ascii="Times New Roman" w:hAnsi="Times New Roman" w:cs="Times New Roman"/>
          <w:color w:val="0070C0"/>
          <w:sz w:val="28"/>
          <w:szCs w:val="28"/>
        </w:rPr>
        <w:t xml:space="preserve">Если вы будете проверять характеристики схемы вездесущего замкнутого токового контура, вы откроете для себя </w:t>
      </w:r>
      <w:r w:rsidR="000D1191">
        <w:rPr>
          <w:rFonts w:ascii="Times New Roman" w:hAnsi="Times New Roman" w:cs="Times New Roman"/>
          <w:color w:val="0070C0"/>
          <w:sz w:val="28"/>
          <w:szCs w:val="28"/>
        </w:rPr>
        <w:t>чудовищную</w:t>
      </w:r>
      <w:r w:rsidRPr="00E00EEE">
        <w:rPr>
          <w:rFonts w:ascii="Times New Roman" w:hAnsi="Times New Roman" w:cs="Times New Roman"/>
          <w:color w:val="0070C0"/>
          <w:sz w:val="28"/>
          <w:szCs w:val="28"/>
        </w:rPr>
        <w:t xml:space="preserve"> вещь: этот замкнутый токовый контур выталкивает все отработанные (</w:t>
      </w:r>
      <w:r w:rsidRPr="00E00EEE">
        <w:rPr>
          <w:rFonts w:ascii="Times New Roman" w:hAnsi="Times New Roman" w:cs="Times New Roman"/>
          <w:i/>
          <w:color w:val="0070C0"/>
          <w:sz w:val="28"/>
          <w:szCs w:val="28"/>
        </w:rPr>
        <w:t>депотенциализированные</w:t>
      </w:r>
      <w:r w:rsidRPr="00E00EEE">
        <w:rPr>
          <w:rFonts w:ascii="Times New Roman" w:hAnsi="Times New Roman" w:cs="Times New Roman"/>
          <w:color w:val="0070C0"/>
          <w:sz w:val="28"/>
          <w:szCs w:val="28"/>
        </w:rPr>
        <w:t>) эл</w:t>
      </w:r>
      <w:r w:rsidR="0000596B" w:rsidRPr="00E00EEE">
        <w:rPr>
          <w:rFonts w:ascii="Times New Roman" w:hAnsi="Times New Roman" w:cs="Times New Roman"/>
          <w:color w:val="0070C0"/>
          <w:sz w:val="28"/>
          <w:szCs w:val="28"/>
        </w:rPr>
        <w:t xml:space="preserve">ектроны </w:t>
      </w:r>
      <w:r w:rsidR="00663C56" w:rsidRPr="00E00EEE">
        <w:rPr>
          <w:rFonts w:ascii="Times New Roman" w:hAnsi="Times New Roman" w:cs="Times New Roman"/>
          <w:color w:val="0070C0"/>
          <w:sz w:val="28"/>
          <w:szCs w:val="28"/>
        </w:rPr>
        <w:t xml:space="preserve">из </w:t>
      </w:r>
      <w:r w:rsidR="001342A6">
        <w:rPr>
          <w:rFonts w:ascii="Times New Roman" w:hAnsi="Times New Roman" w:cs="Times New Roman"/>
          <w:color w:val="0070C0"/>
          <w:sz w:val="28"/>
          <w:szCs w:val="28"/>
        </w:rPr>
        <w:t>провода заземления</w:t>
      </w:r>
      <w:r w:rsidR="00663C56" w:rsidRPr="00E00EEE">
        <w:rPr>
          <w:rFonts w:ascii="Times New Roman" w:hAnsi="Times New Roman" w:cs="Times New Roman"/>
          <w:color w:val="0070C0"/>
          <w:sz w:val="28"/>
          <w:szCs w:val="28"/>
        </w:rPr>
        <w:t xml:space="preserve"> обратно через диполь источника</w:t>
      </w:r>
      <w:r w:rsidRPr="00E00EEE">
        <w:rPr>
          <w:rFonts w:ascii="Times New Roman" w:hAnsi="Times New Roman" w:cs="Times New Roman"/>
          <w:color w:val="0070C0"/>
          <w:sz w:val="28"/>
          <w:szCs w:val="28"/>
        </w:rPr>
        <w:t xml:space="preserve"> (обратно через </w:t>
      </w:r>
      <w:r w:rsidR="003A4BAF" w:rsidRPr="00E00EEE">
        <w:rPr>
          <w:rFonts w:ascii="Times New Roman" w:hAnsi="Times New Roman" w:cs="Times New Roman"/>
          <w:color w:val="0070C0"/>
          <w:sz w:val="28"/>
          <w:szCs w:val="28"/>
        </w:rPr>
        <w:t xml:space="preserve">ОЭДС). </w:t>
      </w:r>
      <w:r w:rsidR="003A4BAF" w:rsidRPr="001342A6">
        <w:rPr>
          <w:rFonts w:ascii="Times New Roman" w:hAnsi="Times New Roman" w:cs="Times New Roman"/>
          <w:sz w:val="28"/>
          <w:szCs w:val="28"/>
        </w:rPr>
        <w:t xml:space="preserve">Это легко </w:t>
      </w:r>
      <w:r w:rsidRPr="001342A6">
        <w:rPr>
          <w:rFonts w:ascii="Times New Roman" w:hAnsi="Times New Roman" w:cs="Times New Roman"/>
          <w:sz w:val="28"/>
          <w:szCs w:val="28"/>
        </w:rPr>
        <w:t>показа</w:t>
      </w:r>
      <w:r w:rsidR="004E0397" w:rsidRPr="001342A6">
        <w:rPr>
          <w:rFonts w:ascii="Times New Roman" w:hAnsi="Times New Roman" w:cs="Times New Roman"/>
          <w:sz w:val="28"/>
          <w:szCs w:val="28"/>
        </w:rPr>
        <w:t>ть</w:t>
      </w:r>
      <w:r w:rsidRPr="001342A6">
        <w:rPr>
          <w:rFonts w:ascii="Times New Roman" w:hAnsi="Times New Roman" w:cs="Times New Roman"/>
          <w:sz w:val="28"/>
          <w:szCs w:val="28"/>
        </w:rPr>
        <w:t>, что ровно половина энерги</w:t>
      </w:r>
      <w:r w:rsidR="003A4BAF" w:rsidRPr="001342A6">
        <w:rPr>
          <w:rFonts w:ascii="Times New Roman" w:hAnsi="Times New Roman" w:cs="Times New Roman"/>
          <w:sz w:val="28"/>
          <w:szCs w:val="28"/>
        </w:rPr>
        <w:t>и, собранной в контуре от это</w:t>
      </w:r>
      <w:r w:rsidR="004E0397" w:rsidRPr="001342A6">
        <w:rPr>
          <w:rFonts w:ascii="Times New Roman" w:hAnsi="Times New Roman" w:cs="Times New Roman"/>
          <w:sz w:val="28"/>
          <w:szCs w:val="28"/>
        </w:rPr>
        <w:t>й</w:t>
      </w:r>
      <w:r w:rsidR="003A4BAF" w:rsidRPr="001342A6">
        <w:rPr>
          <w:rFonts w:ascii="Times New Roman" w:hAnsi="Times New Roman" w:cs="Times New Roman"/>
          <w:sz w:val="28"/>
          <w:szCs w:val="28"/>
        </w:rPr>
        <w:t xml:space="preserve"> </w:t>
      </w:r>
      <w:r w:rsidRPr="001342A6">
        <w:rPr>
          <w:rFonts w:ascii="Times New Roman" w:hAnsi="Times New Roman" w:cs="Times New Roman"/>
          <w:sz w:val="28"/>
          <w:szCs w:val="28"/>
        </w:rPr>
        <w:t>слаб</w:t>
      </w:r>
      <w:r w:rsidR="004E0397" w:rsidRPr="001342A6">
        <w:rPr>
          <w:rFonts w:ascii="Times New Roman" w:hAnsi="Times New Roman" w:cs="Times New Roman"/>
          <w:sz w:val="28"/>
          <w:szCs w:val="28"/>
        </w:rPr>
        <w:t>ой</w:t>
      </w:r>
      <w:r w:rsidRPr="001342A6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4E0397" w:rsidRPr="001342A6">
        <w:rPr>
          <w:rFonts w:ascii="Times New Roman" w:hAnsi="Times New Roman" w:cs="Times New Roman"/>
          <w:sz w:val="28"/>
          <w:szCs w:val="28"/>
        </w:rPr>
        <w:t>ей</w:t>
      </w:r>
      <w:r w:rsidRPr="001342A6">
        <w:rPr>
          <w:rFonts w:ascii="Times New Roman" w:hAnsi="Times New Roman" w:cs="Times New Roman"/>
          <w:sz w:val="28"/>
          <w:szCs w:val="28"/>
        </w:rPr>
        <w:t xml:space="preserve"> потока энергии Пойнтинга затем используется для выполнения работы над этими дипольными зарядами и рассеивания их, тем самым разрушая исходный ди</w:t>
      </w:r>
      <w:r w:rsidR="003A4BAF" w:rsidRPr="001342A6">
        <w:rPr>
          <w:rFonts w:ascii="Times New Roman" w:hAnsi="Times New Roman" w:cs="Times New Roman"/>
          <w:sz w:val="28"/>
          <w:szCs w:val="28"/>
        </w:rPr>
        <w:t xml:space="preserve">поль </w:t>
      </w:r>
      <w:r w:rsidRPr="001342A6">
        <w:rPr>
          <w:rFonts w:ascii="Times New Roman" w:hAnsi="Times New Roman" w:cs="Times New Roman"/>
          <w:sz w:val="28"/>
          <w:szCs w:val="28"/>
        </w:rPr>
        <w:t>и резко отключает всю энергию, извлекаемую из вакуума. Друг</w:t>
      </w:r>
      <w:r w:rsidR="003A4BAF" w:rsidRPr="001342A6">
        <w:rPr>
          <w:rFonts w:ascii="Times New Roman" w:hAnsi="Times New Roman" w:cs="Times New Roman"/>
          <w:sz w:val="28"/>
          <w:szCs w:val="28"/>
        </w:rPr>
        <w:t xml:space="preserve">ая </w:t>
      </w:r>
      <w:r w:rsidRPr="001342A6">
        <w:rPr>
          <w:rFonts w:ascii="Times New Roman" w:hAnsi="Times New Roman" w:cs="Times New Roman"/>
          <w:sz w:val="28"/>
          <w:szCs w:val="28"/>
        </w:rPr>
        <w:t>половина собранной энергии Пойнтинга расс</w:t>
      </w:r>
      <w:r w:rsidR="003A4BAF" w:rsidRPr="001342A6">
        <w:rPr>
          <w:rFonts w:ascii="Times New Roman" w:hAnsi="Times New Roman" w:cs="Times New Roman"/>
          <w:sz w:val="28"/>
          <w:szCs w:val="28"/>
        </w:rPr>
        <w:t xml:space="preserve">еивается во внешних нагрузках и </w:t>
      </w:r>
      <w:r w:rsidRPr="001342A6">
        <w:rPr>
          <w:rFonts w:ascii="Times New Roman" w:hAnsi="Times New Roman" w:cs="Times New Roman"/>
          <w:sz w:val="28"/>
          <w:szCs w:val="28"/>
        </w:rPr>
        <w:t>потер</w:t>
      </w:r>
      <w:r w:rsidR="003A4BAF" w:rsidRPr="001342A6">
        <w:rPr>
          <w:rFonts w:ascii="Times New Roman" w:hAnsi="Times New Roman" w:cs="Times New Roman"/>
          <w:sz w:val="28"/>
          <w:szCs w:val="28"/>
        </w:rPr>
        <w:t>ях</w:t>
      </w:r>
      <w:r w:rsidRPr="001342A6">
        <w:rPr>
          <w:rFonts w:ascii="Times New Roman" w:hAnsi="Times New Roman" w:cs="Times New Roman"/>
          <w:sz w:val="28"/>
          <w:szCs w:val="28"/>
        </w:rPr>
        <w:t>. Это означает, что половина собранной энергии Пойн</w:t>
      </w:r>
      <w:r w:rsidR="003A4BAF" w:rsidRPr="001342A6">
        <w:rPr>
          <w:rFonts w:ascii="Times New Roman" w:hAnsi="Times New Roman" w:cs="Times New Roman"/>
          <w:sz w:val="28"/>
          <w:szCs w:val="28"/>
        </w:rPr>
        <w:t xml:space="preserve">тинга используется для </w:t>
      </w:r>
      <w:r w:rsidR="004E0397" w:rsidRPr="001342A6">
        <w:rPr>
          <w:rFonts w:ascii="Times New Roman" w:hAnsi="Times New Roman" w:cs="Times New Roman"/>
          <w:sz w:val="28"/>
          <w:szCs w:val="28"/>
        </w:rPr>
        <w:t>разрушения</w:t>
      </w:r>
      <w:r w:rsidR="003A4BAF" w:rsidRPr="001342A6">
        <w:rPr>
          <w:rFonts w:ascii="Times New Roman" w:hAnsi="Times New Roman" w:cs="Times New Roman"/>
          <w:sz w:val="28"/>
          <w:szCs w:val="28"/>
        </w:rPr>
        <w:t xml:space="preserve"> </w:t>
      </w:r>
      <w:r w:rsidRPr="001342A6">
        <w:rPr>
          <w:rFonts w:ascii="Times New Roman" w:hAnsi="Times New Roman" w:cs="Times New Roman"/>
          <w:sz w:val="28"/>
          <w:szCs w:val="28"/>
        </w:rPr>
        <w:t>дипол</w:t>
      </w:r>
      <w:r w:rsidR="003A4BAF" w:rsidRPr="001342A6">
        <w:rPr>
          <w:rFonts w:ascii="Times New Roman" w:hAnsi="Times New Roman" w:cs="Times New Roman"/>
          <w:sz w:val="28"/>
          <w:szCs w:val="28"/>
        </w:rPr>
        <w:t>я</w:t>
      </w:r>
      <w:r w:rsidRPr="001342A6">
        <w:rPr>
          <w:rFonts w:ascii="Times New Roman" w:hAnsi="Times New Roman" w:cs="Times New Roman"/>
          <w:sz w:val="28"/>
          <w:szCs w:val="28"/>
        </w:rPr>
        <w:t xml:space="preserve"> источника, и меньше половины используется для питания нагрузок {112}.</w:t>
      </w:r>
    </w:p>
    <w:sectPr w:rsidR="00EC3EA4" w:rsidRPr="0013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A4"/>
    <w:rsid w:val="0000596B"/>
    <w:rsid w:val="000D1191"/>
    <w:rsid w:val="001342A6"/>
    <w:rsid w:val="002A79B5"/>
    <w:rsid w:val="00302A0E"/>
    <w:rsid w:val="003A4BAF"/>
    <w:rsid w:val="004E0397"/>
    <w:rsid w:val="00566962"/>
    <w:rsid w:val="005D5B92"/>
    <w:rsid w:val="00663C56"/>
    <w:rsid w:val="006A1855"/>
    <w:rsid w:val="00C22017"/>
    <w:rsid w:val="00E00EEE"/>
    <w:rsid w:val="00EC3EA4"/>
    <w:rsid w:val="00F504A1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16C1-6DD6-481E-9F0D-253A8F63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dcterms:created xsi:type="dcterms:W3CDTF">2020-05-20T09:27:00Z</dcterms:created>
  <dcterms:modified xsi:type="dcterms:W3CDTF">2020-05-20T10:12:00Z</dcterms:modified>
</cp:coreProperties>
</file>